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8CF4" w14:textId="77777777" w:rsidR="00C73D18" w:rsidRPr="00585231" w:rsidRDefault="00C73D18" w:rsidP="00C73D18">
      <w:pPr>
        <w:pStyle w:val="Title"/>
        <w:spacing w:line="360" w:lineRule="auto"/>
        <w:ind w:right="1921"/>
        <w:jc w:val="right"/>
        <w:rPr>
          <w:rFonts w:ascii="Arial" w:hAnsi="Arial" w:cs="Arial"/>
          <w:sz w:val="20"/>
        </w:rPr>
      </w:pPr>
      <w:r w:rsidRPr="00585231">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50384C2B" wp14:editId="79A2657A">
                <wp:simplePos x="0" y="0"/>
                <wp:positionH relativeFrom="column">
                  <wp:posOffset>4288155</wp:posOffset>
                </wp:positionH>
                <wp:positionV relativeFrom="paragraph">
                  <wp:posOffset>-30480</wp:posOffset>
                </wp:positionV>
                <wp:extent cx="1485900" cy="18288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828800"/>
                        </a:xfrm>
                        <a:prstGeom prst="rect">
                          <a:avLst/>
                        </a:prstGeom>
                        <a:noFill/>
                        <a:ln>
                          <a:noFill/>
                        </a:ln>
                        <a:effectLst/>
                        <a:extLst>
                          <a:ext uri="{C572A759-6A51-4108-AA02-DFA0A04FC94B}">
                            <ma14:wrappingTextBoxFlag xmlns:ma14="http://schemas.microsoft.com/office/mac/drawingml/2011/main"/>
                          </a:ext>
                        </a:extLst>
                      </wps:spPr>
                      <wps:txbx>
                        <w:txbxContent>
                          <w:p w14:paraId="0DAC75E3" w14:textId="579B8308" w:rsidR="00266B7F" w:rsidRDefault="00CE4D02" w:rsidP="008407C4">
                            <w:pPr>
                              <w:ind w:right="-75"/>
                            </w:pPr>
                            <w:r>
                              <w:rPr>
                                <w:noProof/>
                                <w:lang w:val="en-US"/>
                              </w:rPr>
                              <w:drawing>
                                <wp:inline distT="0" distB="0" distL="0" distR="0" wp14:anchorId="03FEA76C" wp14:editId="661C0044">
                                  <wp:extent cx="1275080" cy="1737360"/>
                                  <wp:effectExtent l="0" t="0" r="0" b="0"/>
                                  <wp:docPr id="3" name="HPC logo tran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 trans new.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1275080" cy="1737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37.65pt;margin-top:-2.35pt;width:11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" filled="f" stroked="f">
                <v:path arrowok="t"/>
                <v:textbox>
                  <w:txbxContent>
                    <w:p w14:paraId="0DAC75E3" w14:textId="579B8308" w:rsidR="00266B7F" w:rsidRDefault="00CE4D02" w:rsidP="008407C4">
                      <w:pPr>
                        <w:ind w:right="-75"/>
                      </w:pPr>
                      <w:r>
                        <w:rPr>
                          <w:noProof/>
                          <w:lang w:val="en-US"/>
                        </w:rPr>
                        <w:drawing>
                          <wp:inline distT="0" distB="0" distL="0" distR="0" wp14:anchorId="03FEA76C" wp14:editId="661C0044">
                            <wp:extent cx="1275080" cy="1737360"/>
                            <wp:effectExtent l="0" t="0" r="0" b="0"/>
                            <wp:docPr id="3" name="HPC logo tran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 trans new.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1275080" cy="1737360"/>
                                    </a:xfrm>
                                    <a:prstGeom prst="rect">
                                      <a:avLst/>
                                    </a:prstGeom>
                                  </pic:spPr>
                                </pic:pic>
                              </a:graphicData>
                            </a:graphic>
                          </wp:inline>
                        </w:drawing>
                      </w:r>
                    </w:p>
                  </w:txbxContent>
                </v:textbox>
                <w10:wrap type="square"/>
              </v:shape>
            </w:pict>
          </mc:Fallback>
        </mc:AlternateContent>
      </w:r>
      <w:r w:rsidRPr="00585231">
        <w:rPr>
          <w:rFonts w:ascii="Arial" w:hAnsi="Arial" w:cs="Arial"/>
        </w:rPr>
        <w:t>Himalayan Permaculture Centre</w:t>
      </w:r>
    </w:p>
    <w:p w14:paraId="4DDA1DDE" w14:textId="77777777" w:rsidR="00C73D18" w:rsidRPr="00585231" w:rsidRDefault="006456C5" w:rsidP="00C73D18">
      <w:pPr>
        <w:pStyle w:val="Title"/>
        <w:spacing w:line="360" w:lineRule="auto"/>
        <w:ind w:right="1921"/>
        <w:jc w:val="right"/>
        <w:rPr>
          <w:rFonts w:ascii="Arial" w:hAnsi="Arial" w:cs="Arial"/>
          <w:sz w:val="20"/>
        </w:rPr>
      </w:pPr>
      <w:hyperlink r:id="rId11" w:history="1">
        <w:r w:rsidR="00C73D18" w:rsidRPr="00585231">
          <w:rPr>
            <w:rStyle w:val="Hyperlink"/>
            <w:rFonts w:ascii="Arial" w:hAnsi="Arial" w:cs="Arial"/>
            <w:sz w:val="20"/>
          </w:rPr>
          <w:t>www.himalayanpermaculture.com</w:t>
        </w:r>
      </w:hyperlink>
    </w:p>
    <w:p w14:paraId="43B8B473" w14:textId="77777777" w:rsidR="00C73D18" w:rsidRPr="00585231" w:rsidRDefault="00C73D18" w:rsidP="00C73D18">
      <w:pPr>
        <w:spacing w:line="360" w:lineRule="auto"/>
        <w:ind w:right="1921"/>
        <w:jc w:val="right"/>
        <w:rPr>
          <w:rFonts w:ascii="Arial" w:hAnsi="Arial" w:cs="Arial"/>
          <w:b/>
          <w:i/>
        </w:rPr>
      </w:pPr>
      <w:r w:rsidRPr="00585231">
        <w:rPr>
          <w:rFonts w:ascii="Arial" w:hAnsi="Arial" w:cs="Arial"/>
          <w:b/>
          <w:bCs/>
          <w:i/>
          <w:spacing w:val="-4"/>
        </w:rPr>
        <w:t>Building Livelihoods for Household and Community Resilience</w:t>
      </w:r>
      <w:r w:rsidRPr="00585231">
        <w:rPr>
          <w:rFonts w:ascii="Arial" w:hAnsi="Arial" w:cs="Arial"/>
          <w:b/>
          <w:i/>
        </w:rPr>
        <w:t xml:space="preserve"> </w:t>
      </w:r>
    </w:p>
    <w:p w14:paraId="1FEF81B6" w14:textId="77777777" w:rsidR="00C73D18" w:rsidRPr="00585231" w:rsidRDefault="00C73D18" w:rsidP="00C73D18">
      <w:pPr>
        <w:spacing w:line="360" w:lineRule="auto"/>
        <w:ind w:right="1921"/>
        <w:jc w:val="right"/>
        <w:rPr>
          <w:rFonts w:ascii="Arial" w:hAnsi="Arial" w:cs="Arial"/>
          <w:b/>
          <w:u w:val="single"/>
        </w:rPr>
      </w:pPr>
      <w:r w:rsidRPr="00585231">
        <w:rPr>
          <w:rFonts w:ascii="Arial" w:hAnsi="Arial" w:cs="Arial"/>
          <w:b/>
        </w:rPr>
        <w:t>6-month Report</w:t>
      </w:r>
    </w:p>
    <w:p w14:paraId="30BAA058" w14:textId="5585CB09" w:rsidR="000000B0" w:rsidRPr="00585231" w:rsidRDefault="00FE037A" w:rsidP="000000B0">
      <w:pPr>
        <w:ind w:right="1921"/>
        <w:jc w:val="right"/>
        <w:rPr>
          <w:rFonts w:ascii="Arial" w:hAnsi="Arial" w:cs="Arial"/>
          <w:b/>
        </w:rPr>
      </w:pPr>
      <w:r>
        <w:rPr>
          <w:rFonts w:ascii="Arial" w:hAnsi="Arial" w:cs="Arial"/>
          <w:b/>
        </w:rPr>
        <w:t>Date of this report: May 20</w:t>
      </w:r>
      <w:r w:rsidR="00515421">
        <w:rPr>
          <w:rFonts w:ascii="Arial" w:hAnsi="Arial" w:cs="Arial"/>
          <w:b/>
        </w:rPr>
        <w:t>21</w:t>
      </w:r>
    </w:p>
    <w:p w14:paraId="0E3B5C20" w14:textId="77777777" w:rsidR="00C73D18" w:rsidRPr="00585231" w:rsidRDefault="00C73D18" w:rsidP="00C73D18">
      <w:pPr>
        <w:rPr>
          <w:rFonts w:ascii="Arial" w:hAnsi="Arial" w:cs="Arial"/>
        </w:rPr>
      </w:pPr>
    </w:p>
    <w:p w14:paraId="1649E196" w14:textId="77777777" w:rsidR="00C73D18" w:rsidRPr="00966AB8" w:rsidRDefault="00C73D18" w:rsidP="00C73D18">
      <w:pPr>
        <w:jc w:val="both"/>
        <w:rPr>
          <w:rFonts w:ascii="Arial" w:hAnsi="Arial" w:cs="Arial"/>
          <w:b/>
          <w:sz w:val="22"/>
        </w:rPr>
      </w:pPr>
      <w:r w:rsidRPr="00966AB8">
        <w:rPr>
          <w:rFonts w:ascii="Arial" w:hAnsi="Arial" w:cs="Arial"/>
          <w:b/>
          <w:sz w:val="22"/>
        </w:rPr>
        <w:t>Introduction and background</w:t>
      </w:r>
    </w:p>
    <w:p w14:paraId="0418FE28" w14:textId="148F9216" w:rsidR="00846064" w:rsidRDefault="00846064" w:rsidP="00966AB8">
      <w:pPr>
        <w:tabs>
          <w:tab w:val="left" w:pos="3116"/>
        </w:tabs>
        <w:rPr>
          <w:rFonts w:ascii="Arial" w:hAnsi="Arial" w:cs="Arial"/>
        </w:rPr>
      </w:pPr>
    </w:p>
    <w:p w14:paraId="0BCD7203" w14:textId="0CCB0B7E" w:rsidR="008407C4" w:rsidRPr="00443E75" w:rsidRDefault="008407C4" w:rsidP="008407C4">
      <w:pPr>
        <w:rPr>
          <w:sz w:val="24"/>
        </w:rPr>
      </w:pPr>
      <w:r w:rsidRPr="00443E75">
        <w:rPr>
          <w:sz w:val="24"/>
        </w:rPr>
        <w:t xml:space="preserve">This reporting period continues to be dominated by the effects of the </w:t>
      </w:r>
      <w:proofErr w:type="spellStart"/>
      <w:r w:rsidRPr="00443E75">
        <w:rPr>
          <w:sz w:val="24"/>
        </w:rPr>
        <w:t>Covid</w:t>
      </w:r>
      <w:proofErr w:type="spellEnd"/>
      <w:r w:rsidRPr="00443E75">
        <w:rPr>
          <w:sz w:val="24"/>
        </w:rPr>
        <w:t xml:space="preserve"> pandemic. Having gone through lockdown 12 months ago, cases in Nepal remained relatively low. Government denial, political in-fighting and public intransigence combined to miss any opportunity to make preparations for a “second wave” that has now descended rapidly from India in April. At time of writing, Nepal is now in a critical situation of lockdown while trying to cope with exponential growth in infections and deaths throughout the country. Its health infrastructure has all but collapsed and the government continues to “fiddle” while </w:t>
      </w:r>
      <w:proofErr w:type="gramStart"/>
      <w:r w:rsidRPr="00443E75">
        <w:rPr>
          <w:sz w:val="24"/>
        </w:rPr>
        <w:t>showing little commitment nor</w:t>
      </w:r>
      <w:proofErr w:type="gramEnd"/>
      <w:r w:rsidRPr="00443E75">
        <w:rPr>
          <w:sz w:val="24"/>
        </w:rPr>
        <w:t xml:space="preserve"> capacity to be pro-active despite continuous advice from health experts over the past 15 months.</w:t>
      </w:r>
      <w:r>
        <w:rPr>
          <w:sz w:val="24"/>
        </w:rPr>
        <w:t xml:space="preserve"> </w:t>
      </w:r>
      <w:r>
        <w:rPr>
          <w:sz w:val="24"/>
          <w:szCs w:val="24"/>
        </w:rPr>
        <w:t>The current lockdown</w:t>
      </w:r>
      <w:r w:rsidRPr="006016E4">
        <w:rPr>
          <w:sz w:val="24"/>
          <w:szCs w:val="24"/>
        </w:rPr>
        <w:t xml:space="preserve"> has all but halted activities for the moment. Farmers are of course still farming and will continue to use techniques learned from HPC integrated with their traditional methods. For now, however, any activities involving significant travel and meetings of groups of people will not be allowed. HPC </w:t>
      </w:r>
      <w:proofErr w:type="gramStart"/>
      <w:r w:rsidRPr="006016E4">
        <w:rPr>
          <w:sz w:val="24"/>
          <w:szCs w:val="24"/>
        </w:rPr>
        <w:t>staff are</w:t>
      </w:r>
      <w:proofErr w:type="gramEnd"/>
      <w:r w:rsidRPr="006016E4">
        <w:rPr>
          <w:sz w:val="24"/>
          <w:szCs w:val="24"/>
        </w:rPr>
        <w:t xml:space="preserve"> in constant contact with village groups however, and will take any op</w:t>
      </w:r>
      <w:r>
        <w:rPr>
          <w:sz w:val="24"/>
          <w:szCs w:val="24"/>
        </w:rPr>
        <w:t>portunity to implement programs</w:t>
      </w:r>
      <w:r w:rsidRPr="006016E4">
        <w:rPr>
          <w:sz w:val="24"/>
          <w:szCs w:val="24"/>
        </w:rPr>
        <w:t xml:space="preserve"> within government guidelines for health and safety.</w:t>
      </w:r>
    </w:p>
    <w:p w14:paraId="639B955C" w14:textId="77777777" w:rsidR="008407C4" w:rsidRPr="00443E75" w:rsidRDefault="008407C4" w:rsidP="008407C4">
      <w:pPr>
        <w:rPr>
          <w:sz w:val="24"/>
        </w:rPr>
      </w:pPr>
    </w:p>
    <w:p w14:paraId="62BDD412" w14:textId="77777777" w:rsidR="008407C4" w:rsidRPr="00443E75" w:rsidRDefault="008407C4" w:rsidP="008407C4">
      <w:pPr>
        <w:rPr>
          <w:sz w:val="24"/>
        </w:rPr>
      </w:pPr>
      <w:r w:rsidRPr="00443E75">
        <w:rPr>
          <w:sz w:val="24"/>
        </w:rPr>
        <w:t xml:space="preserve">Meanwhile after a good monsoon last year this winter has been characterised by lack of rain (and snow at higher altitudes in </w:t>
      </w:r>
      <w:proofErr w:type="spellStart"/>
      <w:r w:rsidRPr="00443E75">
        <w:rPr>
          <w:sz w:val="24"/>
        </w:rPr>
        <w:t>Humla</w:t>
      </w:r>
      <w:proofErr w:type="spellEnd"/>
      <w:r w:rsidRPr="00443E75">
        <w:rPr>
          <w:sz w:val="24"/>
        </w:rPr>
        <w:t>) and so the Autumn staple crop of wheat has been a poor harvest and Spring planting of corn has also had a shaky start.</w:t>
      </w:r>
    </w:p>
    <w:p w14:paraId="277D94BA" w14:textId="77777777" w:rsidR="008407C4" w:rsidRPr="00443E75" w:rsidRDefault="008407C4" w:rsidP="008407C4">
      <w:pPr>
        <w:rPr>
          <w:sz w:val="24"/>
        </w:rPr>
      </w:pPr>
    </w:p>
    <w:p w14:paraId="63D894E8" w14:textId="6484A76E" w:rsidR="008407C4" w:rsidRPr="00443E75" w:rsidRDefault="008407C4" w:rsidP="008407C4">
      <w:pPr>
        <w:rPr>
          <w:sz w:val="24"/>
        </w:rPr>
      </w:pPr>
      <w:r w:rsidRPr="00443E75">
        <w:rPr>
          <w:sz w:val="24"/>
        </w:rPr>
        <w:t>Since the beginning of May HPC is adhering to local government’s request to halt activities along with lockdown, while staff have been able to gather information for monitoring and reporting purposes as reported below.</w:t>
      </w:r>
    </w:p>
    <w:p w14:paraId="06D57947" w14:textId="77777777" w:rsidR="008407C4" w:rsidRPr="00443E75" w:rsidRDefault="008407C4" w:rsidP="008407C4">
      <w:pPr>
        <w:rPr>
          <w:sz w:val="24"/>
        </w:rPr>
      </w:pPr>
    </w:p>
    <w:p w14:paraId="469A48F9" w14:textId="77777777" w:rsidR="008407C4" w:rsidRPr="000173BF" w:rsidRDefault="008407C4" w:rsidP="008407C4">
      <w:pPr>
        <w:rPr>
          <w:b/>
          <w:sz w:val="24"/>
          <w:szCs w:val="24"/>
        </w:rPr>
      </w:pPr>
      <w:r w:rsidRPr="000173BF">
        <w:rPr>
          <w:b/>
          <w:sz w:val="24"/>
          <w:szCs w:val="24"/>
        </w:rPr>
        <w:t>Working Areas</w:t>
      </w:r>
    </w:p>
    <w:p w14:paraId="27EE4A6E" w14:textId="77777777" w:rsidR="008407C4" w:rsidRPr="001161D7" w:rsidRDefault="008407C4" w:rsidP="008407C4">
      <w:pPr>
        <w:rPr>
          <w:sz w:val="24"/>
          <w:szCs w:val="24"/>
        </w:rPr>
      </w:pPr>
      <w:r w:rsidRPr="001161D7">
        <w:rPr>
          <w:sz w:val="24"/>
          <w:szCs w:val="24"/>
        </w:rPr>
        <w:t>An updated summary of groups’ names, locations and demographics is given below.</w:t>
      </w:r>
    </w:p>
    <w:p w14:paraId="7BAA2CDB" w14:textId="77777777" w:rsidR="008407C4" w:rsidRPr="001161D7" w:rsidRDefault="008407C4" w:rsidP="008407C4">
      <w:pPr>
        <w:rPr>
          <w:sz w:val="24"/>
          <w:szCs w:val="24"/>
        </w:rPr>
      </w:pPr>
    </w:p>
    <w:tbl>
      <w:tblPr>
        <w:tblW w:w="8982" w:type="dxa"/>
        <w:tblInd w:w="558" w:type="dxa"/>
        <w:tblLayout w:type="fixed"/>
        <w:tblLook w:val="04A0" w:firstRow="1" w:lastRow="0" w:firstColumn="1" w:lastColumn="0" w:noHBand="0" w:noVBand="1"/>
      </w:tblPr>
      <w:tblGrid>
        <w:gridCol w:w="1185"/>
        <w:gridCol w:w="2930"/>
        <w:gridCol w:w="1606"/>
        <w:gridCol w:w="1134"/>
        <w:gridCol w:w="993"/>
        <w:gridCol w:w="1134"/>
      </w:tblGrid>
      <w:tr w:rsidR="008407C4" w:rsidRPr="001161D7" w14:paraId="60F4CF57" w14:textId="77777777" w:rsidTr="00C93F14">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7D807" w14:textId="77777777" w:rsidR="008407C4" w:rsidRPr="001161D7" w:rsidRDefault="008407C4" w:rsidP="00C93F14">
            <w:pPr>
              <w:rPr>
                <w:sz w:val="24"/>
                <w:szCs w:val="24"/>
              </w:rPr>
            </w:pPr>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14:paraId="587751CB" w14:textId="77777777" w:rsidR="008407C4" w:rsidRPr="001161D7" w:rsidRDefault="008407C4" w:rsidP="00C93F14">
            <w:pPr>
              <w:rPr>
                <w:sz w:val="24"/>
                <w:szCs w:val="24"/>
              </w:rPr>
            </w:pP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7489BCFF" w14:textId="77777777" w:rsidR="008407C4" w:rsidRPr="001161D7" w:rsidRDefault="008407C4" w:rsidP="00C93F14">
            <w:pPr>
              <w:jc w:val="center"/>
              <w:rPr>
                <w:b/>
                <w:sz w:val="24"/>
                <w:szCs w:val="24"/>
              </w:rPr>
            </w:pPr>
            <w:r w:rsidRPr="001161D7">
              <w:rPr>
                <w:b/>
                <w:sz w:val="24"/>
                <w:szCs w:val="24"/>
              </w:rPr>
              <w:t>Households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248430" w14:textId="77777777" w:rsidR="008407C4" w:rsidRPr="001161D7" w:rsidRDefault="008407C4" w:rsidP="00C93F14">
            <w:pPr>
              <w:jc w:val="center"/>
              <w:rPr>
                <w:b/>
                <w:sz w:val="24"/>
                <w:szCs w:val="24"/>
              </w:rPr>
            </w:pPr>
            <w:r w:rsidRPr="001161D7">
              <w:rPr>
                <w:b/>
                <w:sz w:val="24"/>
                <w:szCs w:val="24"/>
              </w:rPr>
              <w:t>Women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AF00187" w14:textId="77777777" w:rsidR="008407C4" w:rsidRPr="001161D7" w:rsidRDefault="008407C4" w:rsidP="00C93F14">
            <w:pPr>
              <w:jc w:val="center"/>
              <w:rPr>
                <w:b/>
                <w:sz w:val="24"/>
                <w:szCs w:val="24"/>
              </w:rPr>
            </w:pPr>
            <w:r w:rsidRPr="001161D7">
              <w:rPr>
                <w:b/>
                <w:sz w:val="24"/>
                <w:szCs w:val="24"/>
              </w:rPr>
              <w:t>Men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775496" w14:textId="77777777" w:rsidR="008407C4" w:rsidRPr="001161D7" w:rsidRDefault="008407C4" w:rsidP="00C93F14">
            <w:pPr>
              <w:jc w:val="center"/>
              <w:rPr>
                <w:b/>
                <w:sz w:val="24"/>
                <w:szCs w:val="24"/>
              </w:rPr>
            </w:pPr>
            <w:r w:rsidRPr="001161D7">
              <w:rPr>
                <w:b/>
                <w:sz w:val="24"/>
                <w:szCs w:val="24"/>
              </w:rPr>
              <w:t>Total</w:t>
            </w:r>
          </w:p>
        </w:tc>
      </w:tr>
      <w:tr w:rsidR="008407C4" w:rsidRPr="001161D7" w14:paraId="74EF189A" w14:textId="77777777" w:rsidTr="00C93F14">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31612" w14:textId="77777777" w:rsidR="008407C4" w:rsidRPr="001161D7" w:rsidRDefault="008407C4" w:rsidP="00C93F14">
            <w:pPr>
              <w:rPr>
                <w:b/>
                <w:sz w:val="24"/>
                <w:szCs w:val="24"/>
              </w:rPr>
            </w:pPr>
            <w:proofErr w:type="spellStart"/>
            <w:r w:rsidRPr="001161D7">
              <w:rPr>
                <w:b/>
                <w:sz w:val="24"/>
                <w:szCs w:val="24"/>
              </w:rPr>
              <w:t>Surkhet</w:t>
            </w:r>
            <w:proofErr w:type="spellEnd"/>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14:paraId="193285BC" w14:textId="77777777" w:rsidR="008407C4" w:rsidRPr="001161D7" w:rsidRDefault="008407C4" w:rsidP="00C93F14">
            <w:pPr>
              <w:rPr>
                <w:sz w:val="24"/>
                <w:szCs w:val="24"/>
              </w:rPr>
            </w:pPr>
            <w:r w:rsidRPr="001161D7">
              <w:rPr>
                <w:sz w:val="24"/>
                <w:szCs w:val="24"/>
              </w:rPr>
              <w:t>2 municipalities, 10 villages</w:t>
            </w:r>
          </w:p>
        </w:tc>
        <w:tc>
          <w:tcPr>
            <w:tcW w:w="1606" w:type="dxa"/>
            <w:tcBorders>
              <w:top w:val="single" w:sz="4" w:space="0" w:color="auto"/>
              <w:left w:val="nil"/>
              <w:bottom w:val="single" w:sz="4" w:space="0" w:color="auto"/>
              <w:right w:val="single" w:sz="4" w:space="0" w:color="auto"/>
            </w:tcBorders>
            <w:shd w:val="clear" w:color="auto" w:fill="auto"/>
            <w:noWrap/>
            <w:vAlign w:val="bottom"/>
          </w:tcPr>
          <w:p w14:paraId="424144EE" w14:textId="77777777" w:rsidR="008407C4" w:rsidRPr="001161D7" w:rsidRDefault="008407C4" w:rsidP="00C93F14">
            <w:pPr>
              <w:jc w:val="center"/>
              <w:rPr>
                <w:bCs/>
                <w:color w:val="000000"/>
                <w:sz w:val="24"/>
                <w:szCs w:val="24"/>
                <w:lang w:eastAsia="en-GB"/>
              </w:rPr>
            </w:pPr>
            <w:r w:rsidRPr="001161D7">
              <w:rPr>
                <w:b/>
                <w:bCs/>
                <w:color w:val="000000"/>
                <w:sz w:val="24"/>
                <w:szCs w:val="24"/>
              </w:rPr>
              <w:t>180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CFE2AD0" w14:textId="77777777" w:rsidR="008407C4" w:rsidRPr="001161D7" w:rsidRDefault="008407C4" w:rsidP="00C93F14">
            <w:pPr>
              <w:jc w:val="center"/>
              <w:rPr>
                <w:bCs/>
                <w:color w:val="000000"/>
                <w:sz w:val="24"/>
                <w:szCs w:val="24"/>
              </w:rPr>
            </w:pPr>
            <w:r w:rsidRPr="001161D7">
              <w:rPr>
                <w:b/>
                <w:bCs/>
                <w:color w:val="000000"/>
                <w:sz w:val="24"/>
                <w:szCs w:val="24"/>
              </w:rPr>
              <w:t>535</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DBD4AED" w14:textId="77777777" w:rsidR="008407C4" w:rsidRPr="001161D7" w:rsidRDefault="008407C4" w:rsidP="00C93F14">
            <w:pPr>
              <w:jc w:val="center"/>
              <w:rPr>
                <w:bCs/>
                <w:color w:val="000000"/>
                <w:sz w:val="24"/>
                <w:szCs w:val="24"/>
              </w:rPr>
            </w:pPr>
            <w:r w:rsidRPr="001161D7">
              <w:rPr>
                <w:b/>
                <w:bCs/>
                <w:color w:val="000000"/>
                <w:sz w:val="24"/>
                <w:szCs w:val="24"/>
              </w:rPr>
              <w:t>601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1F02604" w14:textId="77777777" w:rsidR="008407C4" w:rsidRPr="001161D7" w:rsidRDefault="008407C4" w:rsidP="00C93F14">
            <w:pPr>
              <w:jc w:val="center"/>
              <w:rPr>
                <w:bCs/>
                <w:color w:val="000000"/>
                <w:sz w:val="24"/>
                <w:szCs w:val="24"/>
              </w:rPr>
            </w:pPr>
            <w:r w:rsidRPr="001161D7">
              <w:rPr>
                <w:b/>
                <w:bCs/>
                <w:color w:val="000000"/>
                <w:sz w:val="24"/>
                <w:szCs w:val="24"/>
              </w:rPr>
              <w:t>1136</w:t>
            </w:r>
          </w:p>
        </w:tc>
      </w:tr>
      <w:tr w:rsidR="008407C4" w:rsidRPr="001161D7" w14:paraId="0B992098" w14:textId="77777777" w:rsidTr="00C93F14">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FD226" w14:textId="77777777" w:rsidR="008407C4" w:rsidRPr="001161D7" w:rsidRDefault="008407C4" w:rsidP="00C93F14">
            <w:pPr>
              <w:rPr>
                <w:b/>
                <w:sz w:val="24"/>
                <w:szCs w:val="24"/>
              </w:rPr>
            </w:pPr>
            <w:proofErr w:type="spellStart"/>
            <w:r w:rsidRPr="001161D7">
              <w:rPr>
                <w:b/>
                <w:sz w:val="24"/>
                <w:szCs w:val="24"/>
              </w:rPr>
              <w:t>Humla</w:t>
            </w:r>
            <w:proofErr w:type="spellEnd"/>
          </w:p>
        </w:tc>
        <w:tc>
          <w:tcPr>
            <w:tcW w:w="2930" w:type="dxa"/>
            <w:tcBorders>
              <w:top w:val="single" w:sz="4" w:space="0" w:color="auto"/>
              <w:left w:val="nil"/>
              <w:bottom w:val="single" w:sz="4" w:space="0" w:color="auto"/>
              <w:right w:val="single" w:sz="4" w:space="0" w:color="auto"/>
            </w:tcBorders>
            <w:shd w:val="clear" w:color="auto" w:fill="auto"/>
            <w:noWrap/>
            <w:vAlign w:val="bottom"/>
          </w:tcPr>
          <w:p w14:paraId="0F7DAC23" w14:textId="77777777" w:rsidR="008407C4" w:rsidRPr="001161D7" w:rsidRDefault="008407C4" w:rsidP="00C93F14">
            <w:pPr>
              <w:rPr>
                <w:sz w:val="24"/>
                <w:szCs w:val="24"/>
              </w:rPr>
            </w:pPr>
            <w:r w:rsidRPr="001161D7">
              <w:rPr>
                <w:sz w:val="24"/>
                <w:szCs w:val="24"/>
              </w:rPr>
              <w:t>2 municipalities, 18 villages</w:t>
            </w:r>
          </w:p>
        </w:tc>
        <w:tc>
          <w:tcPr>
            <w:tcW w:w="1606" w:type="dxa"/>
            <w:tcBorders>
              <w:top w:val="single" w:sz="4" w:space="0" w:color="auto"/>
              <w:left w:val="nil"/>
              <w:bottom w:val="single" w:sz="4" w:space="0" w:color="auto"/>
              <w:right w:val="single" w:sz="4" w:space="0" w:color="auto"/>
            </w:tcBorders>
            <w:shd w:val="clear" w:color="auto" w:fill="auto"/>
            <w:noWrap/>
            <w:vAlign w:val="bottom"/>
          </w:tcPr>
          <w:p w14:paraId="63417442" w14:textId="77777777" w:rsidR="008407C4" w:rsidRPr="001161D7" w:rsidRDefault="008407C4" w:rsidP="00C93F14">
            <w:pPr>
              <w:jc w:val="center"/>
              <w:rPr>
                <w:bCs/>
                <w:color w:val="000000"/>
                <w:sz w:val="24"/>
                <w:szCs w:val="24"/>
                <w:lang w:eastAsia="en-GB"/>
              </w:rPr>
            </w:pPr>
            <w:r w:rsidRPr="001161D7">
              <w:rPr>
                <w:b/>
                <w:bCs/>
                <w:color w:val="000000"/>
                <w:sz w:val="24"/>
                <w:szCs w:val="24"/>
              </w:rPr>
              <w:t>597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115F4FF" w14:textId="77777777" w:rsidR="008407C4" w:rsidRPr="001161D7" w:rsidRDefault="008407C4" w:rsidP="00C93F14">
            <w:pPr>
              <w:jc w:val="center"/>
              <w:rPr>
                <w:bCs/>
                <w:color w:val="000000"/>
                <w:sz w:val="24"/>
                <w:szCs w:val="24"/>
              </w:rPr>
            </w:pPr>
            <w:r w:rsidRPr="001161D7">
              <w:rPr>
                <w:b/>
                <w:bCs/>
                <w:color w:val="000000"/>
                <w:sz w:val="24"/>
                <w:szCs w:val="24"/>
              </w:rPr>
              <w:t>1810</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264BF7E" w14:textId="77777777" w:rsidR="008407C4" w:rsidRPr="001161D7" w:rsidRDefault="008407C4" w:rsidP="00C93F14">
            <w:pPr>
              <w:jc w:val="center"/>
              <w:rPr>
                <w:bCs/>
                <w:color w:val="000000"/>
                <w:sz w:val="24"/>
                <w:szCs w:val="24"/>
              </w:rPr>
            </w:pPr>
            <w:r w:rsidRPr="001161D7">
              <w:rPr>
                <w:b/>
                <w:bCs/>
                <w:color w:val="000000"/>
                <w:sz w:val="24"/>
                <w:szCs w:val="24"/>
              </w:rPr>
              <w:t>1868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E130AFC" w14:textId="77777777" w:rsidR="008407C4" w:rsidRPr="001161D7" w:rsidRDefault="008407C4" w:rsidP="00C93F14">
            <w:pPr>
              <w:jc w:val="center"/>
              <w:rPr>
                <w:bCs/>
                <w:color w:val="000000"/>
                <w:sz w:val="24"/>
                <w:szCs w:val="24"/>
              </w:rPr>
            </w:pPr>
            <w:r w:rsidRPr="001161D7">
              <w:rPr>
                <w:b/>
                <w:bCs/>
                <w:color w:val="000000"/>
                <w:sz w:val="24"/>
                <w:szCs w:val="24"/>
              </w:rPr>
              <w:t>3678</w:t>
            </w:r>
          </w:p>
        </w:tc>
      </w:tr>
      <w:tr w:rsidR="008407C4" w:rsidRPr="001161D7" w14:paraId="22676523" w14:textId="77777777" w:rsidTr="00C93F14">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41FCB" w14:textId="77777777" w:rsidR="008407C4" w:rsidRPr="001161D7" w:rsidRDefault="008407C4" w:rsidP="00C93F14">
            <w:pPr>
              <w:rPr>
                <w:b/>
                <w:sz w:val="24"/>
                <w:szCs w:val="24"/>
              </w:rPr>
            </w:pPr>
            <w:r w:rsidRPr="001161D7">
              <w:rPr>
                <w:b/>
                <w:sz w:val="24"/>
                <w:szCs w:val="24"/>
              </w:rPr>
              <w:t>Total</w:t>
            </w:r>
          </w:p>
        </w:tc>
        <w:tc>
          <w:tcPr>
            <w:tcW w:w="2930" w:type="dxa"/>
            <w:tcBorders>
              <w:top w:val="single" w:sz="4" w:space="0" w:color="auto"/>
              <w:left w:val="nil"/>
              <w:bottom w:val="single" w:sz="4" w:space="0" w:color="auto"/>
              <w:right w:val="single" w:sz="4" w:space="0" w:color="auto"/>
            </w:tcBorders>
            <w:shd w:val="clear" w:color="auto" w:fill="auto"/>
            <w:noWrap/>
            <w:vAlign w:val="bottom"/>
          </w:tcPr>
          <w:p w14:paraId="43C4678B" w14:textId="77777777" w:rsidR="008407C4" w:rsidRPr="001161D7" w:rsidRDefault="008407C4" w:rsidP="00C93F14">
            <w:pPr>
              <w:rPr>
                <w:sz w:val="24"/>
                <w:szCs w:val="24"/>
              </w:rPr>
            </w:pPr>
            <w:r w:rsidRPr="001161D7">
              <w:rPr>
                <w:sz w:val="24"/>
                <w:szCs w:val="24"/>
              </w:rPr>
              <w:t>4 municipalities, 28 villages</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0C50D32" w14:textId="77777777" w:rsidR="008407C4" w:rsidRPr="001161D7" w:rsidRDefault="008407C4" w:rsidP="00C93F14">
            <w:pPr>
              <w:jc w:val="center"/>
              <w:rPr>
                <w:b/>
                <w:bCs/>
                <w:color w:val="000000"/>
                <w:sz w:val="24"/>
                <w:szCs w:val="24"/>
              </w:rPr>
            </w:pPr>
            <w:r w:rsidRPr="001161D7">
              <w:rPr>
                <w:b/>
                <w:bCs/>
                <w:color w:val="000000"/>
                <w:sz w:val="24"/>
                <w:szCs w:val="24"/>
              </w:rPr>
              <w:fldChar w:fldCharType="begin"/>
            </w:r>
            <w:r w:rsidRPr="001161D7">
              <w:rPr>
                <w:b/>
                <w:bCs/>
                <w:color w:val="000000"/>
                <w:sz w:val="24"/>
                <w:szCs w:val="24"/>
              </w:rPr>
              <w:instrText xml:space="preserve"> =SUM(ABOVE) </w:instrText>
            </w:r>
            <w:r w:rsidRPr="001161D7">
              <w:rPr>
                <w:b/>
                <w:bCs/>
                <w:color w:val="000000"/>
                <w:sz w:val="24"/>
                <w:szCs w:val="24"/>
              </w:rPr>
              <w:fldChar w:fldCharType="separate"/>
            </w:r>
            <w:r>
              <w:rPr>
                <w:b/>
                <w:bCs/>
                <w:noProof/>
                <w:color w:val="000000"/>
                <w:sz w:val="24"/>
                <w:szCs w:val="24"/>
              </w:rPr>
              <w:t>777</w:t>
            </w:r>
            <w:r w:rsidRPr="001161D7">
              <w:rPr>
                <w:b/>
                <w:bCs/>
                <w:color w:val="000000"/>
                <w:sz w:val="24"/>
                <w:szCs w:val="24"/>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981EDE" w14:textId="77777777" w:rsidR="008407C4" w:rsidRPr="001161D7" w:rsidRDefault="008407C4" w:rsidP="00C93F14">
            <w:pPr>
              <w:jc w:val="center"/>
              <w:rPr>
                <w:b/>
                <w:bCs/>
                <w:color w:val="000000"/>
                <w:sz w:val="24"/>
                <w:szCs w:val="24"/>
              </w:rPr>
            </w:pPr>
            <w:r w:rsidRPr="001161D7">
              <w:rPr>
                <w:b/>
                <w:bCs/>
                <w:color w:val="000000"/>
                <w:sz w:val="24"/>
                <w:szCs w:val="24"/>
              </w:rPr>
              <w:fldChar w:fldCharType="begin"/>
            </w:r>
            <w:r w:rsidRPr="001161D7">
              <w:rPr>
                <w:b/>
                <w:bCs/>
                <w:color w:val="000000"/>
                <w:sz w:val="24"/>
                <w:szCs w:val="24"/>
              </w:rPr>
              <w:instrText xml:space="preserve"> =SUM(ABOVE) </w:instrText>
            </w:r>
            <w:r w:rsidRPr="001161D7">
              <w:rPr>
                <w:b/>
                <w:bCs/>
                <w:color w:val="000000"/>
                <w:sz w:val="24"/>
                <w:szCs w:val="24"/>
              </w:rPr>
              <w:fldChar w:fldCharType="separate"/>
            </w:r>
            <w:r>
              <w:rPr>
                <w:b/>
                <w:bCs/>
                <w:noProof/>
                <w:color w:val="000000"/>
                <w:sz w:val="24"/>
                <w:szCs w:val="24"/>
              </w:rPr>
              <w:t>2345</w:t>
            </w:r>
            <w:r w:rsidRPr="001161D7">
              <w:rPr>
                <w:b/>
                <w:bCs/>
                <w:color w:val="000000"/>
                <w:sz w:val="24"/>
                <w:szCs w:val="24"/>
              </w:rPr>
              <w:fldChar w:fldCharType="end"/>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0E4ED1D" w14:textId="77777777" w:rsidR="008407C4" w:rsidRPr="001161D7" w:rsidRDefault="008407C4" w:rsidP="00C93F14">
            <w:pPr>
              <w:jc w:val="center"/>
              <w:rPr>
                <w:b/>
                <w:bCs/>
                <w:color w:val="000000"/>
                <w:sz w:val="24"/>
                <w:szCs w:val="24"/>
              </w:rPr>
            </w:pPr>
            <w:r w:rsidRPr="001161D7">
              <w:rPr>
                <w:b/>
                <w:bCs/>
                <w:color w:val="000000"/>
                <w:sz w:val="24"/>
                <w:szCs w:val="24"/>
              </w:rPr>
              <w:fldChar w:fldCharType="begin"/>
            </w:r>
            <w:r w:rsidRPr="001161D7">
              <w:rPr>
                <w:b/>
                <w:bCs/>
                <w:color w:val="000000"/>
                <w:sz w:val="24"/>
                <w:szCs w:val="24"/>
              </w:rPr>
              <w:instrText xml:space="preserve"> =SUM(ABOVE) </w:instrText>
            </w:r>
            <w:r w:rsidRPr="001161D7">
              <w:rPr>
                <w:b/>
                <w:bCs/>
                <w:color w:val="000000"/>
                <w:sz w:val="24"/>
                <w:szCs w:val="24"/>
              </w:rPr>
              <w:fldChar w:fldCharType="separate"/>
            </w:r>
            <w:r>
              <w:rPr>
                <w:b/>
                <w:bCs/>
                <w:noProof/>
                <w:color w:val="000000"/>
                <w:sz w:val="24"/>
                <w:szCs w:val="24"/>
              </w:rPr>
              <w:t>2469</w:t>
            </w:r>
            <w:r w:rsidRPr="001161D7">
              <w:rPr>
                <w:b/>
                <w:bCs/>
                <w:color w:val="000000"/>
                <w:sz w:val="24"/>
                <w:szCs w:val="24"/>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692970" w14:textId="77777777" w:rsidR="008407C4" w:rsidRPr="001161D7" w:rsidRDefault="008407C4" w:rsidP="00C93F14">
            <w:pPr>
              <w:jc w:val="center"/>
              <w:rPr>
                <w:b/>
                <w:bCs/>
                <w:color w:val="000000"/>
                <w:sz w:val="24"/>
                <w:szCs w:val="24"/>
              </w:rPr>
            </w:pPr>
            <w:r w:rsidRPr="001161D7">
              <w:rPr>
                <w:b/>
                <w:bCs/>
                <w:color w:val="000000"/>
                <w:sz w:val="24"/>
                <w:szCs w:val="24"/>
              </w:rPr>
              <w:fldChar w:fldCharType="begin"/>
            </w:r>
            <w:r w:rsidRPr="001161D7">
              <w:rPr>
                <w:b/>
                <w:bCs/>
                <w:color w:val="000000"/>
                <w:sz w:val="24"/>
                <w:szCs w:val="24"/>
              </w:rPr>
              <w:instrText xml:space="preserve"> =SUM(ABOVE) </w:instrText>
            </w:r>
            <w:r w:rsidRPr="001161D7">
              <w:rPr>
                <w:b/>
                <w:bCs/>
                <w:color w:val="000000"/>
                <w:sz w:val="24"/>
                <w:szCs w:val="24"/>
              </w:rPr>
              <w:fldChar w:fldCharType="separate"/>
            </w:r>
            <w:r>
              <w:rPr>
                <w:b/>
                <w:bCs/>
                <w:noProof/>
                <w:color w:val="000000"/>
                <w:sz w:val="24"/>
                <w:szCs w:val="24"/>
              </w:rPr>
              <w:t>4814</w:t>
            </w:r>
            <w:r w:rsidRPr="001161D7">
              <w:rPr>
                <w:b/>
                <w:bCs/>
                <w:color w:val="000000"/>
                <w:sz w:val="24"/>
                <w:szCs w:val="24"/>
              </w:rPr>
              <w:fldChar w:fldCharType="end"/>
            </w:r>
          </w:p>
        </w:tc>
      </w:tr>
    </w:tbl>
    <w:p w14:paraId="739FB313" w14:textId="77777777" w:rsidR="008407C4" w:rsidRPr="001161D7" w:rsidRDefault="008407C4" w:rsidP="008407C4">
      <w:pPr>
        <w:rPr>
          <w:sz w:val="24"/>
          <w:szCs w:val="24"/>
        </w:rPr>
      </w:pPr>
    </w:p>
    <w:p w14:paraId="50A5C50E" w14:textId="77777777" w:rsidR="008407C4" w:rsidRPr="001161D7" w:rsidRDefault="008407C4" w:rsidP="008407C4">
      <w:pPr>
        <w:rPr>
          <w:sz w:val="24"/>
          <w:szCs w:val="24"/>
        </w:rPr>
      </w:pPr>
      <w:r w:rsidRPr="001161D7">
        <w:rPr>
          <w:sz w:val="24"/>
          <w:szCs w:val="24"/>
        </w:rPr>
        <w:t xml:space="preserve">These figures represent the demographics of the villages that have been registered with HPC as participating villages. They do not include the new villages that have requested participation, where HPC </w:t>
      </w:r>
      <w:proofErr w:type="gramStart"/>
      <w:r w:rsidRPr="001161D7">
        <w:rPr>
          <w:sz w:val="24"/>
          <w:szCs w:val="24"/>
        </w:rPr>
        <w:t>staff visit</w:t>
      </w:r>
      <w:proofErr w:type="gramEnd"/>
      <w:r w:rsidRPr="001161D7">
        <w:rPr>
          <w:sz w:val="24"/>
          <w:szCs w:val="24"/>
        </w:rPr>
        <w:t xml:space="preserve"> for surveying, and barefoot consultants have started to work (usually on training).  There are a further 2 new groups under formation in </w:t>
      </w:r>
      <w:proofErr w:type="spellStart"/>
      <w:r w:rsidRPr="001161D7">
        <w:rPr>
          <w:sz w:val="24"/>
          <w:szCs w:val="24"/>
        </w:rPr>
        <w:t>Surkhet</w:t>
      </w:r>
      <w:proofErr w:type="spellEnd"/>
      <w:r w:rsidRPr="001161D7">
        <w:rPr>
          <w:sz w:val="24"/>
          <w:szCs w:val="24"/>
        </w:rPr>
        <w:t xml:space="preserve"> that will be reported in the next period.</w:t>
      </w:r>
    </w:p>
    <w:p w14:paraId="30B06EB7" w14:textId="256D31B5" w:rsidR="008407C4" w:rsidRPr="003C29A7" w:rsidRDefault="008407C4" w:rsidP="003C29A7">
      <w:pPr>
        <w:tabs>
          <w:tab w:val="left" w:pos="3116"/>
        </w:tabs>
        <w:rPr>
          <w:sz w:val="24"/>
          <w:szCs w:val="24"/>
        </w:rPr>
      </w:pPr>
      <w:r w:rsidRPr="001161D7">
        <w:rPr>
          <w:sz w:val="24"/>
          <w:szCs w:val="24"/>
        </w:rPr>
        <w:tab/>
      </w:r>
    </w:p>
    <w:p w14:paraId="7B9424F0" w14:textId="77777777" w:rsidR="008407C4" w:rsidRDefault="008407C4" w:rsidP="008407C4">
      <w:pPr>
        <w:rPr>
          <w:rFonts w:ascii="Times" w:hAnsi="Times"/>
          <w:b/>
          <w:sz w:val="24"/>
          <w:szCs w:val="24"/>
        </w:rPr>
      </w:pPr>
      <w:r w:rsidRPr="00443E75">
        <w:rPr>
          <w:rFonts w:ascii="Times" w:hAnsi="Times"/>
          <w:b/>
          <w:sz w:val="24"/>
          <w:szCs w:val="24"/>
        </w:rPr>
        <w:t>Activities</w:t>
      </w:r>
    </w:p>
    <w:p w14:paraId="4CBB0374" w14:textId="77777777" w:rsidR="008407C4" w:rsidRPr="00443E75" w:rsidRDefault="008407C4" w:rsidP="008407C4">
      <w:pPr>
        <w:rPr>
          <w:rFonts w:ascii="Times" w:hAnsi="Times"/>
          <w:b/>
          <w:sz w:val="24"/>
          <w:szCs w:val="24"/>
        </w:rPr>
      </w:pPr>
    </w:p>
    <w:p w14:paraId="7D5A0FCF" w14:textId="77777777" w:rsidR="008407C4" w:rsidRPr="00443E75" w:rsidRDefault="008407C4" w:rsidP="008407C4">
      <w:pPr>
        <w:pStyle w:val="ListParagraph"/>
        <w:numPr>
          <w:ilvl w:val="0"/>
          <w:numId w:val="1"/>
        </w:numPr>
        <w:shd w:val="clear" w:color="auto" w:fill="D9D9D9" w:themeFill="background1" w:themeFillShade="D9"/>
        <w:ind w:left="0" w:firstLine="279"/>
        <w:rPr>
          <w:rFonts w:ascii="Times" w:hAnsi="Times"/>
          <w:sz w:val="24"/>
          <w:szCs w:val="24"/>
        </w:rPr>
      </w:pPr>
      <w:r w:rsidRPr="00443E75">
        <w:rPr>
          <w:rFonts w:ascii="Times" w:hAnsi="Times"/>
          <w:b/>
          <w:sz w:val="24"/>
          <w:szCs w:val="24"/>
        </w:rPr>
        <w:t>FOOD SECURITY PROGRAM</w:t>
      </w:r>
    </w:p>
    <w:p w14:paraId="031D6586" w14:textId="77777777" w:rsidR="008407C4" w:rsidRPr="00443E75" w:rsidRDefault="008407C4" w:rsidP="008407C4">
      <w:pPr>
        <w:rPr>
          <w:rFonts w:ascii="Times" w:hAnsi="Times"/>
          <w:sz w:val="24"/>
          <w:szCs w:val="24"/>
        </w:rPr>
      </w:pPr>
    </w:p>
    <w:p w14:paraId="19CC79C2" w14:textId="77777777" w:rsidR="008407C4" w:rsidRPr="00443E75" w:rsidRDefault="008407C4" w:rsidP="008407C4">
      <w:pPr>
        <w:rPr>
          <w:b/>
          <w:sz w:val="24"/>
          <w:szCs w:val="24"/>
        </w:rPr>
      </w:pPr>
      <w:r w:rsidRPr="00443E75">
        <w:rPr>
          <w:b/>
          <w:sz w:val="24"/>
          <w:szCs w:val="24"/>
        </w:rPr>
        <w:t xml:space="preserve">1.1 Resource </w:t>
      </w:r>
      <w:proofErr w:type="spellStart"/>
      <w:r w:rsidRPr="00443E75">
        <w:rPr>
          <w:b/>
          <w:sz w:val="24"/>
          <w:szCs w:val="24"/>
        </w:rPr>
        <w:t>Centers</w:t>
      </w:r>
      <w:proofErr w:type="spellEnd"/>
    </w:p>
    <w:p w14:paraId="5467C42B" w14:textId="77777777" w:rsidR="008407C4" w:rsidRPr="00443E75" w:rsidRDefault="008407C4" w:rsidP="008407C4">
      <w:pPr>
        <w:rPr>
          <w:sz w:val="24"/>
          <w:szCs w:val="24"/>
        </w:rPr>
      </w:pPr>
      <w:r w:rsidRPr="00443E75">
        <w:rPr>
          <w:sz w:val="24"/>
          <w:szCs w:val="24"/>
        </w:rPr>
        <w:t xml:space="preserve">HPC’s new resource centre (RC) at </w:t>
      </w:r>
      <w:proofErr w:type="spellStart"/>
      <w:r w:rsidRPr="00443E75">
        <w:rPr>
          <w:sz w:val="24"/>
          <w:szCs w:val="24"/>
        </w:rPr>
        <w:t>Tadhiket</w:t>
      </w:r>
      <w:proofErr w:type="spellEnd"/>
      <w:r w:rsidRPr="00443E75">
        <w:rPr>
          <w:sz w:val="24"/>
          <w:szCs w:val="24"/>
        </w:rPr>
        <w:t xml:space="preserve"> near </w:t>
      </w:r>
      <w:proofErr w:type="spellStart"/>
      <w:r w:rsidRPr="00443E75">
        <w:rPr>
          <w:sz w:val="24"/>
          <w:szCs w:val="24"/>
        </w:rPr>
        <w:t>Mavidada</w:t>
      </w:r>
      <w:proofErr w:type="spellEnd"/>
      <w:r w:rsidRPr="00443E75">
        <w:rPr>
          <w:sz w:val="24"/>
          <w:szCs w:val="24"/>
        </w:rPr>
        <w:t xml:space="preserve"> village is now fully functional and providing residential and short-visit training courses and farming demonstrations. The kitchen garden demonstrations have produced </w:t>
      </w:r>
      <w:r w:rsidRPr="00443E75">
        <w:rPr>
          <w:b/>
          <w:sz w:val="24"/>
          <w:szCs w:val="24"/>
        </w:rPr>
        <w:t>55kg</w:t>
      </w:r>
      <w:r w:rsidRPr="00443E75">
        <w:rPr>
          <w:sz w:val="24"/>
          <w:szCs w:val="24"/>
        </w:rPr>
        <w:t xml:space="preserve"> of vegetables and young agro-forestry systems </w:t>
      </w:r>
      <w:r w:rsidRPr="00443E75">
        <w:rPr>
          <w:sz w:val="24"/>
          <w:szCs w:val="24"/>
        </w:rPr>
        <w:lastRenderedPageBreak/>
        <w:t xml:space="preserve">produced </w:t>
      </w:r>
      <w:r w:rsidRPr="00443E75">
        <w:rPr>
          <w:b/>
          <w:sz w:val="24"/>
          <w:szCs w:val="24"/>
        </w:rPr>
        <w:t>20kg</w:t>
      </w:r>
      <w:r w:rsidRPr="00443E75">
        <w:rPr>
          <w:sz w:val="24"/>
          <w:szCs w:val="24"/>
        </w:rPr>
        <w:t xml:space="preserve"> of firewood and </w:t>
      </w:r>
      <w:r w:rsidRPr="00443E75">
        <w:rPr>
          <w:b/>
          <w:sz w:val="24"/>
          <w:szCs w:val="24"/>
        </w:rPr>
        <w:t xml:space="preserve">50kg </w:t>
      </w:r>
      <w:r w:rsidRPr="00443E75">
        <w:rPr>
          <w:sz w:val="24"/>
          <w:szCs w:val="24"/>
        </w:rPr>
        <w:t xml:space="preserve">of fodder grass.  </w:t>
      </w:r>
      <w:r w:rsidRPr="00443E75">
        <w:rPr>
          <w:b/>
          <w:sz w:val="24"/>
          <w:szCs w:val="24"/>
        </w:rPr>
        <w:t>161 new herbs</w:t>
      </w:r>
      <w:r w:rsidRPr="00443E75">
        <w:rPr>
          <w:sz w:val="24"/>
          <w:szCs w:val="24"/>
        </w:rPr>
        <w:t xml:space="preserve"> have been planted. A biogas plant has been installed </w:t>
      </w:r>
      <w:proofErr w:type="gramStart"/>
      <w:r w:rsidRPr="00443E75">
        <w:rPr>
          <w:sz w:val="24"/>
          <w:szCs w:val="24"/>
        </w:rPr>
        <w:t>that</w:t>
      </w:r>
      <w:proofErr w:type="gramEnd"/>
      <w:r w:rsidRPr="00443E75">
        <w:rPr>
          <w:sz w:val="24"/>
          <w:szCs w:val="24"/>
        </w:rPr>
        <w:t xml:space="preserve"> is being run of toilets and biomass (as there are no livestock yet). The RC has hosted a 5-day residential Integrated Farmers’ Training for farmers from the 10 villages working with HPC in </w:t>
      </w:r>
      <w:proofErr w:type="spellStart"/>
      <w:r w:rsidRPr="00443E75">
        <w:rPr>
          <w:sz w:val="24"/>
          <w:szCs w:val="24"/>
        </w:rPr>
        <w:t>Surkhet</w:t>
      </w:r>
      <w:proofErr w:type="spellEnd"/>
      <w:r w:rsidRPr="00443E75">
        <w:rPr>
          <w:sz w:val="24"/>
          <w:szCs w:val="24"/>
        </w:rPr>
        <w:t xml:space="preserve">, as well as short technical trainings in Urine collection and use, compost making and hot-bed making. In April Mr Rage B.K., a technician from </w:t>
      </w:r>
      <w:proofErr w:type="spellStart"/>
      <w:r w:rsidRPr="00443E75">
        <w:rPr>
          <w:sz w:val="24"/>
          <w:szCs w:val="24"/>
        </w:rPr>
        <w:t>Humla</w:t>
      </w:r>
      <w:proofErr w:type="spellEnd"/>
      <w:r w:rsidRPr="00443E75">
        <w:rPr>
          <w:sz w:val="24"/>
          <w:szCs w:val="24"/>
        </w:rPr>
        <w:t xml:space="preserve"> travelled to </w:t>
      </w:r>
      <w:proofErr w:type="spellStart"/>
      <w:r w:rsidRPr="00443E75">
        <w:rPr>
          <w:sz w:val="24"/>
          <w:szCs w:val="24"/>
        </w:rPr>
        <w:t>Surkhet</w:t>
      </w:r>
      <w:proofErr w:type="spellEnd"/>
      <w:r w:rsidRPr="00443E75">
        <w:rPr>
          <w:sz w:val="24"/>
          <w:szCs w:val="24"/>
        </w:rPr>
        <w:t xml:space="preserve"> and at the RC hosted a training in making and using the traditional “</w:t>
      </w:r>
      <w:proofErr w:type="spellStart"/>
      <w:r w:rsidRPr="00443E75">
        <w:rPr>
          <w:sz w:val="24"/>
          <w:szCs w:val="24"/>
        </w:rPr>
        <w:t>Grabre</w:t>
      </w:r>
      <w:proofErr w:type="spellEnd"/>
      <w:r w:rsidRPr="00443E75">
        <w:rPr>
          <w:sz w:val="24"/>
          <w:szCs w:val="24"/>
        </w:rPr>
        <w:t xml:space="preserve">” – a hand-held millet thresher used in </w:t>
      </w:r>
      <w:proofErr w:type="spellStart"/>
      <w:r w:rsidRPr="00443E75">
        <w:rPr>
          <w:sz w:val="24"/>
          <w:szCs w:val="24"/>
        </w:rPr>
        <w:t>Humla</w:t>
      </w:r>
      <w:proofErr w:type="spellEnd"/>
      <w:r w:rsidRPr="00443E75">
        <w:rPr>
          <w:sz w:val="24"/>
          <w:szCs w:val="24"/>
        </w:rPr>
        <w:t xml:space="preserve"> that </w:t>
      </w:r>
      <w:proofErr w:type="spellStart"/>
      <w:r w:rsidRPr="00443E75">
        <w:rPr>
          <w:sz w:val="24"/>
          <w:szCs w:val="24"/>
        </w:rPr>
        <w:t>Surkhet</w:t>
      </w:r>
      <w:proofErr w:type="spellEnd"/>
      <w:r w:rsidRPr="00443E75">
        <w:rPr>
          <w:sz w:val="24"/>
          <w:szCs w:val="24"/>
        </w:rPr>
        <w:t xml:space="preserve"> farmers have identified as worth trying. The RC has also hosted livelihoods training in bamboo furniture making and blacksmithing (see below 4.), while in the Women’s Health Program it has hosted a Gender training (see below 2.) and meetings of the Women’s Health Network.</w:t>
      </w:r>
    </w:p>
    <w:p w14:paraId="2BDD9B69" w14:textId="77777777" w:rsidR="008407C4" w:rsidRPr="00443E75" w:rsidRDefault="008407C4" w:rsidP="008407C4">
      <w:pPr>
        <w:rPr>
          <w:sz w:val="24"/>
          <w:szCs w:val="24"/>
        </w:rPr>
      </w:pPr>
    </w:p>
    <w:p w14:paraId="6F9FD34C" w14:textId="77777777" w:rsidR="008407C4" w:rsidRPr="00443E75" w:rsidRDefault="008407C4" w:rsidP="008407C4">
      <w:pPr>
        <w:rPr>
          <w:sz w:val="24"/>
          <w:szCs w:val="24"/>
        </w:rPr>
      </w:pPr>
      <w:r w:rsidRPr="00443E75">
        <w:rPr>
          <w:sz w:val="24"/>
          <w:szCs w:val="24"/>
        </w:rPr>
        <w:t xml:space="preserve">Meanwhile in </w:t>
      </w:r>
      <w:proofErr w:type="spellStart"/>
      <w:r w:rsidRPr="00443E75">
        <w:rPr>
          <w:sz w:val="24"/>
          <w:szCs w:val="24"/>
        </w:rPr>
        <w:t>Humla</w:t>
      </w:r>
      <w:proofErr w:type="spellEnd"/>
      <w:r w:rsidRPr="00443E75">
        <w:rPr>
          <w:sz w:val="24"/>
          <w:szCs w:val="24"/>
        </w:rPr>
        <w:t xml:space="preserve"> the RC in </w:t>
      </w:r>
      <w:proofErr w:type="spellStart"/>
      <w:r w:rsidRPr="00443E75">
        <w:rPr>
          <w:sz w:val="24"/>
          <w:szCs w:val="24"/>
        </w:rPr>
        <w:t>Dapka</w:t>
      </w:r>
      <w:proofErr w:type="spellEnd"/>
      <w:r w:rsidRPr="00443E75">
        <w:rPr>
          <w:sz w:val="24"/>
          <w:szCs w:val="24"/>
        </w:rPr>
        <w:t xml:space="preserve"> village of </w:t>
      </w:r>
      <w:proofErr w:type="spellStart"/>
      <w:r w:rsidRPr="00443E75">
        <w:rPr>
          <w:sz w:val="24"/>
          <w:szCs w:val="24"/>
        </w:rPr>
        <w:t>Tanjakot</w:t>
      </w:r>
      <w:proofErr w:type="spellEnd"/>
      <w:r w:rsidRPr="00443E75">
        <w:rPr>
          <w:sz w:val="24"/>
          <w:szCs w:val="24"/>
        </w:rPr>
        <w:t xml:space="preserve"> Municipality has recorded </w:t>
      </w:r>
      <w:r w:rsidRPr="00443E75">
        <w:rPr>
          <w:b/>
          <w:sz w:val="24"/>
          <w:szCs w:val="24"/>
        </w:rPr>
        <w:t>53.5kg</w:t>
      </w:r>
      <w:r w:rsidRPr="00443E75">
        <w:rPr>
          <w:sz w:val="24"/>
          <w:szCs w:val="24"/>
        </w:rPr>
        <w:t xml:space="preserve"> of vegetable production and </w:t>
      </w:r>
      <w:r w:rsidRPr="00443E75">
        <w:rPr>
          <w:b/>
          <w:sz w:val="24"/>
          <w:szCs w:val="24"/>
        </w:rPr>
        <w:t>8.5kg</w:t>
      </w:r>
      <w:r w:rsidRPr="00443E75">
        <w:rPr>
          <w:sz w:val="24"/>
          <w:szCs w:val="24"/>
        </w:rPr>
        <w:t xml:space="preserve"> of vegetable seed production over the past 6 months, and planted and additional 31 perennial trees shrubs and herbs. It has hosted multiple trainings and meetings including 5-day residential Integrated Farmers’ Training and short technical trainings such as seed production, grafting, pruning and beehive construction. It has also been a venue for group leaders’ meetings.</w:t>
      </w:r>
    </w:p>
    <w:p w14:paraId="70916468" w14:textId="77777777" w:rsidR="008407C4" w:rsidRPr="00443E75" w:rsidRDefault="008407C4" w:rsidP="008407C4">
      <w:pPr>
        <w:rPr>
          <w:sz w:val="24"/>
          <w:szCs w:val="24"/>
        </w:rPr>
      </w:pPr>
    </w:p>
    <w:p w14:paraId="14C5ED22" w14:textId="77777777" w:rsidR="008407C4" w:rsidRPr="00443E75" w:rsidRDefault="008407C4" w:rsidP="008407C4">
      <w:pPr>
        <w:rPr>
          <w:b/>
          <w:sz w:val="24"/>
          <w:szCs w:val="24"/>
        </w:rPr>
      </w:pPr>
      <w:r w:rsidRPr="00443E75">
        <w:rPr>
          <w:b/>
          <w:sz w:val="24"/>
          <w:szCs w:val="24"/>
        </w:rPr>
        <w:t>1.2 Farmers’ demonstrations</w:t>
      </w:r>
    </w:p>
    <w:p w14:paraId="0826F4DE" w14:textId="77777777" w:rsidR="008407C4" w:rsidRPr="00443E75" w:rsidRDefault="008407C4" w:rsidP="008407C4">
      <w:pPr>
        <w:rPr>
          <w:sz w:val="24"/>
        </w:rPr>
      </w:pPr>
      <w:r w:rsidRPr="00443E75">
        <w:rPr>
          <w:sz w:val="24"/>
        </w:rPr>
        <w:t xml:space="preserve">Following demonstration of various diverse farming and household techniques and training in their establishment and management, HPC supplies various basic tools to farmers’ groups enabling them to implement activities in their villages. These include grafting knives, secateurs, irrigation pipe, sprinklers and plastic for hot beds and small </w:t>
      </w:r>
      <w:proofErr w:type="spellStart"/>
      <w:r w:rsidRPr="00443E75">
        <w:rPr>
          <w:sz w:val="24"/>
        </w:rPr>
        <w:t>polytunnels</w:t>
      </w:r>
      <w:proofErr w:type="spellEnd"/>
      <w:r w:rsidRPr="00443E75">
        <w:rPr>
          <w:sz w:val="24"/>
        </w:rPr>
        <w:t xml:space="preserve">. </w:t>
      </w:r>
    </w:p>
    <w:p w14:paraId="598C8F03" w14:textId="77777777" w:rsidR="008407C4" w:rsidRPr="00443E75" w:rsidRDefault="008407C4" w:rsidP="008407C4">
      <w:pPr>
        <w:rPr>
          <w:sz w:val="24"/>
        </w:rPr>
      </w:pPr>
    </w:p>
    <w:p w14:paraId="00573FEF" w14:textId="77777777" w:rsidR="008407C4" w:rsidRPr="00443E75" w:rsidRDefault="008407C4" w:rsidP="008407C4">
      <w:pPr>
        <w:rPr>
          <w:sz w:val="24"/>
        </w:rPr>
      </w:pPr>
      <w:r w:rsidRPr="00443E75">
        <w:rPr>
          <w:sz w:val="24"/>
        </w:rPr>
        <w:t>As a result of demonstrations at the RCs and in farmers’ fields, and various training opportunities at the RCs and in situ in the villages (see below 1.3), groups are involved in implementing various types of practical work in their houses and fields to increase household self-reliance. A summary of all practical work carried out in the groups over winter is as follows:</w:t>
      </w:r>
    </w:p>
    <w:p w14:paraId="2E3C5F22" w14:textId="77777777" w:rsidR="008407C4" w:rsidRPr="00443E75" w:rsidRDefault="008407C4" w:rsidP="008407C4">
      <w:pPr>
        <w:tabs>
          <w:tab w:val="left" w:pos="3734"/>
        </w:tabs>
        <w:rPr>
          <w:sz w:val="24"/>
        </w:rPr>
      </w:pPr>
    </w:p>
    <w:p w14:paraId="5D1A74BE" w14:textId="77777777" w:rsidR="008407C4" w:rsidRPr="00443E75" w:rsidRDefault="008407C4" w:rsidP="008407C4">
      <w:pPr>
        <w:rPr>
          <w:b/>
          <w:sz w:val="24"/>
          <w:szCs w:val="24"/>
        </w:rPr>
      </w:pPr>
      <w:r w:rsidRPr="00443E75">
        <w:rPr>
          <w:b/>
          <w:sz w:val="24"/>
          <w:szCs w:val="24"/>
        </w:rPr>
        <w:t>Households making integrated demonstrations</w:t>
      </w:r>
    </w:p>
    <w:p w14:paraId="5AFD79A2" w14:textId="77777777" w:rsidR="008407C4" w:rsidRPr="00443E75" w:rsidRDefault="008407C4" w:rsidP="008407C4">
      <w:pPr>
        <w:rPr>
          <w:rFonts w:ascii="Times" w:hAnsi="Times"/>
          <w:sz w:val="24"/>
          <w:szCs w:val="24"/>
        </w:rPr>
      </w:pPr>
    </w:p>
    <w:tbl>
      <w:tblPr>
        <w:tblW w:w="6225" w:type="dxa"/>
        <w:jc w:val="center"/>
        <w:tblLayout w:type="fixed"/>
        <w:tblLook w:val="04A0" w:firstRow="1" w:lastRow="0" w:firstColumn="1" w:lastColumn="0" w:noHBand="0" w:noVBand="1"/>
      </w:tblPr>
      <w:tblGrid>
        <w:gridCol w:w="2850"/>
        <w:gridCol w:w="1134"/>
        <w:gridCol w:w="1141"/>
        <w:gridCol w:w="1100"/>
      </w:tblGrid>
      <w:tr w:rsidR="008407C4" w:rsidRPr="00443E75" w14:paraId="702BCD6B"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hideMark/>
          </w:tcPr>
          <w:p w14:paraId="4930292C" w14:textId="77777777" w:rsidR="008407C4" w:rsidRPr="00443E75" w:rsidRDefault="008407C4" w:rsidP="00C93F14">
            <w:pPr>
              <w:rPr>
                <w:rFonts w:ascii="Times" w:hAnsi="Times"/>
                <w:b/>
                <w:sz w:val="24"/>
                <w:szCs w:val="24"/>
              </w:rPr>
            </w:pPr>
          </w:p>
        </w:tc>
        <w:tc>
          <w:tcPr>
            <w:tcW w:w="3375"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A85759" w14:textId="77777777" w:rsidR="008407C4" w:rsidRPr="00443E75" w:rsidRDefault="008407C4" w:rsidP="00C93F14">
            <w:pPr>
              <w:jc w:val="center"/>
              <w:rPr>
                <w:rFonts w:ascii="Times" w:hAnsi="Times"/>
                <w:b/>
                <w:sz w:val="24"/>
                <w:szCs w:val="24"/>
              </w:rPr>
            </w:pPr>
            <w:r w:rsidRPr="00443E75">
              <w:rPr>
                <w:rFonts w:ascii="Times" w:hAnsi="Times"/>
                <w:b/>
                <w:sz w:val="24"/>
                <w:szCs w:val="24"/>
              </w:rPr>
              <w:t>Dec 2020-May 2021</w:t>
            </w:r>
          </w:p>
        </w:tc>
      </w:tr>
      <w:tr w:rsidR="008407C4" w:rsidRPr="00443E75" w14:paraId="1EFF33EF"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hideMark/>
          </w:tcPr>
          <w:p w14:paraId="5B7464C6" w14:textId="77777777" w:rsidR="008407C4" w:rsidRPr="00443E75" w:rsidRDefault="008407C4" w:rsidP="00C93F14">
            <w:pPr>
              <w:rPr>
                <w:rFonts w:ascii="Times" w:hAnsi="Times"/>
                <w:b/>
                <w:sz w:val="24"/>
                <w:szCs w:val="24"/>
              </w:rPr>
            </w:pPr>
            <w:r w:rsidRPr="00443E75">
              <w:rPr>
                <w:rFonts w:ascii="Times" w:hAnsi="Times"/>
                <w:b/>
                <w:sz w:val="24"/>
                <w:szCs w:val="24"/>
              </w:rPr>
              <w:t> </w:t>
            </w:r>
            <w:r w:rsidRPr="00443E75">
              <w:rPr>
                <w:b/>
                <w:bCs/>
                <w:color w:val="000000"/>
                <w:sz w:val="24"/>
                <w:szCs w:val="24"/>
              </w:rPr>
              <w:t>Practical Activities</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B4AF725" w14:textId="77777777" w:rsidR="008407C4" w:rsidRPr="00443E75" w:rsidRDefault="008407C4" w:rsidP="00C93F14">
            <w:pPr>
              <w:jc w:val="center"/>
              <w:rPr>
                <w:rFonts w:ascii="Times" w:hAnsi="Times"/>
                <w:b/>
                <w:sz w:val="24"/>
                <w:szCs w:val="24"/>
              </w:rPr>
            </w:pPr>
            <w:proofErr w:type="spellStart"/>
            <w:r w:rsidRPr="00443E75">
              <w:rPr>
                <w:rFonts w:ascii="Times" w:hAnsi="Times"/>
                <w:b/>
                <w:sz w:val="24"/>
                <w:szCs w:val="24"/>
              </w:rPr>
              <w:t>Surkhet</w:t>
            </w:r>
            <w:proofErr w:type="spellEnd"/>
          </w:p>
        </w:tc>
        <w:tc>
          <w:tcPr>
            <w:tcW w:w="1141" w:type="dxa"/>
            <w:tcBorders>
              <w:top w:val="single" w:sz="8" w:space="0" w:color="auto"/>
              <w:left w:val="nil"/>
              <w:bottom w:val="single" w:sz="4" w:space="0" w:color="auto"/>
              <w:right w:val="single" w:sz="4" w:space="0" w:color="auto"/>
            </w:tcBorders>
            <w:shd w:val="clear" w:color="auto" w:fill="auto"/>
            <w:noWrap/>
            <w:vAlign w:val="bottom"/>
            <w:hideMark/>
          </w:tcPr>
          <w:p w14:paraId="25F7F98B" w14:textId="77777777" w:rsidR="008407C4" w:rsidRPr="00443E75" w:rsidRDefault="008407C4" w:rsidP="00C93F14">
            <w:pPr>
              <w:jc w:val="center"/>
              <w:rPr>
                <w:rFonts w:ascii="Times" w:hAnsi="Times"/>
                <w:b/>
                <w:sz w:val="24"/>
                <w:szCs w:val="24"/>
              </w:rPr>
            </w:pPr>
            <w:proofErr w:type="spellStart"/>
            <w:r w:rsidRPr="00443E75">
              <w:rPr>
                <w:rFonts w:ascii="Times" w:hAnsi="Times"/>
                <w:b/>
                <w:sz w:val="24"/>
                <w:szCs w:val="24"/>
              </w:rPr>
              <w:t>Humla</w:t>
            </w:r>
            <w:proofErr w:type="spellEnd"/>
          </w:p>
        </w:tc>
        <w:tc>
          <w:tcPr>
            <w:tcW w:w="1100" w:type="dxa"/>
            <w:tcBorders>
              <w:top w:val="single" w:sz="8" w:space="0" w:color="auto"/>
              <w:left w:val="nil"/>
              <w:bottom w:val="single" w:sz="4" w:space="0" w:color="auto"/>
              <w:right w:val="single" w:sz="4" w:space="0" w:color="auto"/>
            </w:tcBorders>
            <w:vAlign w:val="bottom"/>
          </w:tcPr>
          <w:p w14:paraId="352D1EB1" w14:textId="77777777" w:rsidR="008407C4" w:rsidRPr="00443E75" w:rsidRDefault="008407C4" w:rsidP="00C93F14">
            <w:pPr>
              <w:jc w:val="center"/>
              <w:rPr>
                <w:rFonts w:ascii="Times" w:hAnsi="Times"/>
                <w:b/>
                <w:sz w:val="24"/>
                <w:szCs w:val="24"/>
              </w:rPr>
            </w:pPr>
            <w:r w:rsidRPr="00443E75">
              <w:rPr>
                <w:rFonts w:ascii="Times" w:hAnsi="Times"/>
                <w:b/>
                <w:sz w:val="24"/>
                <w:szCs w:val="24"/>
              </w:rPr>
              <w:t>Total</w:t>
            </w:r>
          </w:p>
        </w:tc>
      </w:tr>
      <w:tr w:rsidR="008407C4" w:rsidRPr="00443E75" w14:paraId="1E9BB1F1"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3F78242D" w14:textId="77777777" w:rsidR="008407C4" w:rsidRPr="00443E75" w:rsidRDefault="008407C4" w:rsidP="00C93F14">
            <w:pPr>
              <w:rPr>
                <w:rFonts w:ascii="Times" w:hAnsi="Times"/>
                <w:b/>
                <w:sz w:val="24"/>
                <w:szCs w:val="24"/>
              </w:rPr>
            </w:pPr>
            <w:r w:rsidRPr="00443E75">
              <w:rPr>
                <w:b/>
                <w:bCs/>
                <w:color w:val="000000"/>
                <w:sz w:val="24"/>
                <w:szCs w:val="24"/>
              </w:rPr>
              <w:t>No: households implementing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10AFB4" w14:textId="77777777" w:rsidR="008407C4" w:rsidRPr="00443E75" w:rsidRDefault="008407C4" w:rsidP="00C93F14">
            <w:pPr>
              <w:jc w:val="right"/>
              <w:rPr>
                <w:bCs/>
                <w:color w:val="000000"/>
                <w:sz w:val="24"/>
                <w:szCs w:val="24"/>
              </w:rPr>
            </w:pPr>
            <w:r w:rsidRPr="00443E75">
              <w:rPr>
                <w:bCs/>
                <w:color w:val="000000"/>
                <w:sz w:val="24"/>
                <w:szCs w:val="24"/>
              </w:rPr>
              <w:t>180</w:t>
            </w:r>
          </w:p>
        </w:tc>
        <w:tc>
          <w:tcPr>
            <w:tcW w:w="1141" w:type="dxa"/>
            <w:tcBorders>
              <w:top w:val="nil"/>
              <w:left w:val="nil"/>
              <w:bottom w:val="single" w:sz="4" w:space="0" w:color="auto"/>
              <w:right w:val="single" w:sz="4" w:space="0" w:color="auto"/>
            </w:tcBorders>
            <w:shd w:val="clear" w:color="auto" w:fill="auto"/>
            <w:noWrap/>
            <w:vAlign w:val="bottom"/>
          </w:tcPr>
          <w:p w14:paraId="3E319908" w14:textId="77777777" w:rsidR="008407C4" w:rsidRPr="00443E75" w:rsidRDefault="008407C4" w:rsidP="00C93F14">
            <w:pPr>
              <w:jc w:val="right"/>
              <w:rPr>
                <w:bCs/>
                <w:color w:val="000000"/>
                <w:sz w:val="24"/>
                <w:szCs w:val="24"/>
              </w:rPr>
            </w:pPr>
            <w:r w:rsidRPr="00443E75">
              <w:rPr>
                <w:bCs/>
                <w:color w:val="000000"/>
                <w:sz w:val="24"/>
                <w:szCs w:val="24"/>
              </w:rPr>
              <w:t>595</w:t>
            </w:r>
          </w:p>
        </w:tc>
        <w:tc>
          <w:tcPr>
            <w:tcW w:w="1100" w:type="dxa"/>
            <w:tcBorders>
              <w:top w:val="single" w:sz="4" w:space="0" w:color="auto"/>
              <w:left w:val="nil"/>
              <w:bottom w:val="single" w:sz="4" w:space="0" w:color="auto"/>
              <w:right w:val="single" w:sz="4" w:space="0" w:color="auto"/>
            </w:tcBorders>
            <w:vAlign w:val="bottom"/>
          </w:tcPr>
          <w:p w14:paraId="0FC89F80" w14:textId="77777777" w:rsidR="008407C4" w:rsidRPr="00443E75" w:rsidRDefault="008407C4" w:rsidP="00C93F14">
            <w:pPr>
              <w:jc w:val="right"/>
              <w:rPr>
                <w:b/>
                <w:bCs/>
                <w:color w:val="000000"/>
                <w:sz w:val="24"/>
                <w:szCs w:val="24"/>
              </w:rPr>
            </w:pPr>
            <w:r w:rsidRPr="00443E75">
              <w:rPr>
                <w:b/>
                <w:bCs/>
                <w:color w:val="000000"/>
                <w:sz w:val="24"/>
                <w:szCs w:val="24"/>
              </w:rPr>
              <w:t>775</w:t>
            </w:r>
          </w:p>
        </w:tc>
      </w:tr>
      <w:tr w:rsidR="008407C4" w:rsidRPr="00443E75" w14:paraId="09A27F45"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5606261E" w14:textId="77777777" w:rsidR="008407C4" w:rsidRPr="00443E75" w:rsidRDefault="008407C4" w:rsidP="00C93F14">
            <w:pPr>
              <w:rPr>
                <w:rFonts w:ascii="Times" w:hAnsi="Times"/>
                <w:sz w:val="24"/>
                <w:szCs w:val="24"/>
              </w:rPr>
            </w:pPr>
            <w:r w:rsidRPr="00443E75">
              <w:rPr>
                <w:color w:val="000000"/>
                <w:sz w:val="24"/>
                <w:szCs w:val="24"/>
              </w:rPr>
              <w:t>House hygiene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4F1363F" w14:textId="77777777" w:rsidR="008407C4" w:rsidRPr="00443E75" w:rsidRDefault="008407C4" w:rsidP="00C93F14">
            <w:pPr>
              <w:jc w:val="right"/>
              <w:rPr>
                <w:color w:val="000000"/>
                <w:sz w:val="24"/>
                <w:szCs w:val="24"/>
              </w:rPr>
            </w:pPr>
            <w:r w:rsidRPr="00443E75">
              <w:rPr>
                <w:bCs/>
                <w:color w:val="000000"/>
                <w:sz w:val="24"/>
                <w:szCs w:val="24"/>
              </w:rPr>
              <w:t>176</w:t>
            </w:r>
          </w:p>
        </w:tc>
        <w:tc>
          <w:tcPr>
            <w:tcW w:w="1141" w:type="dxa"/>
            <w:tcBorders>
              <w:top w:val="nil"/>
              <w:left w:val="nil"/>
              <w:bottom w:val="single" w:sz="4" w:space="0" w:color="auto"/>
              <w:right w:val="single" w:sz="4" w:space="0" w:color="auto"/>
            </w:tcBorders>
            <w:shd w:val="clear" w:color="auto" w:fill="auto"/>
            <w:noWrap/>
            <w:vAlign w:val="bottom"/>
          </w:tcPr>
          <w:p w14:paraId="74BAF78F" w14:textId="77777777" w:rsidR="008407C4" w:rsidRPr="00443E75" w:rsidRDefault="008407C4" w:rsidP="00C93F14">
            <w:pPr>
              <w:jc w:val="right"/>
              <w:rPr>
                <w:color w:val="000000"/>
                <w:sz w:val="24"/>
                <w:szCs w:val="24"/>
              </w:rPr>
            </w:pPr>
            <w:r w:rsidRPr="00443E75">
              <w:rPr>
                <w:bCs/>
                <w:color w:val="000000"/>
                <w:sz w:val="24"/>
                <w:szCs w:val="24"/>
              </w:rPr>
              <w:t>585</w:t>
            </w:r>
          </w:p>
        </w:tc>
        <w:tc>
          <w:tcPr>
            <w:tcW w:w="1100" w:type="dxa"/>
            <w:tcBorders>
              <w:top w:val="single" w:sz="4" w:space="0" w:color="auto"/>
              <w:left w:val="nil"/>
              <w:bottom w:val="single" w:sz="4" w:space="0" w:color="auto"/>
              <w:right w:val="single" w:sz="4" w:space="0" w:color="auto"/>
            </w:tcBorders>
            <w:vAlign w:val="bottom"/>
          </w:tcPr>
          <w:p w14:paraId="43B81FA3" w14:textId="77777777" w:rsidR="008407C4" w:rsidRPr="00443E75" w:rsidRDefault="008407C4" w:rsidP="00C93F14">
            <w:pPr>
              <w:jc w:val="right"/>
              <w:rPr>
                <w:b/>
                <w:bCs/>
                <w:color w:val="000000"/>
                <w:sz w:val="24"/>
                <w:szCs w:val="24"/>
              </w:rPr>
            </w:pPr>
            <w:r w:rsidRPr="00443E75">
              <w:rPr>
                <w:b/>
                <w:bCs/>
                <w:color w:val="000000"/>
                <w:sz w:val="24"/>
                <w:szCs w:val="24"/>
              </w:rPr>
              <w:t>761</w:t>
            </w:r>
          </w:p>
        </w:tc>
      </w:tr>
      <w:tr w:rsidR="008407C4" w:rsidRPr="00443E75" w14:paraId="50366970"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39F91F62" w14:textId="77777777" w:rsidR="008407C4" w:rsidRPr="00443E75" w:rsidRDefault="008407C4" w:rsidP="00C93F14">
            <w:pPr>
              <w:rPr>
                <w:rFonts w:ascii="Times" w:hAnsi="Times"/>
                <w:sz w:val="24"/>
                <w:szCs w:val="24"/>
              </w:rPr>
            </w:pPr>
            <w:r w:rsidRPr="00443E75">
              <w:rPr>
                <w:color w:val="000000"/>
                <w:sz w:val="24"/>
                <w:szCs w:val="24"/>
              </w:rPr>
              <w:t>Stove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535B79D" w14:textId="77777777" w:rsidR="008407C4" w:rsidRPr="00443E75" w:rsidRDefault="008407C4" w:rsidP="00C93F14">
            <w:pPr>
              <w:jc w:val="right"/>
              <w:rPr>
                <w:color w:val="000000"/>
                <w:sz w:val="24"/>
                <w:szCs w:val="24"/>
              </w:rPr>
            </w:pPr>
            <w:r w:rsidRPr="00443E75">
              <w:rPr>
                <w:bCs/>
                <w:color w:val="000000"/>
                <w:sz w:val="24"/>
                <w:szCs w:val="24"/>
              </w:rPr>
              <w:t>101</w:t>
            </w:r>
          </w:p>
        </w:tc>
        <w:tc>
          <w:tcPr>
            <w:tcW w:w="1141" w:type="dxa"/>
            <w:tcBorders>
              <w:top w:val="nil"/>
              <w:left w:val="nil"/>
              <w:bottom w:val="single" w:sz="4" w:space="0" w:color="auto"/>
              <w:right w:val="single" w:sz="4" w:space="0" w:color="auto"/>
            </w:tcBorders>
            <w:shd w:val="clear" w:color="auto" w:fill="auto"/>
            <w:noWrap/>
            <w:vAlign w:val="bottom"/>
          </w:tcPr>
          <w:p w14:paraId="18D1C0AE" w14:textId="77777777" w:rsidR="008407C4" w:rsidRPr="00443E75" w:rsidRDefault="008407C4" w:rsidP="00C93F14">
            <w:pPr>
              <w:jc w:val="right"/>
              <w:rPr>
                <w:color w:val="000000"/>
                <w:sz w:val="24"/>
                <w:szCs w:val="24"/>
              </w:rPr>
            </w:pPr>
            <w:r w:rsidRPr="00443E75">
              <w:rPr>
                <w:bCs/>
                <w:color w:val="000000"/>
                <w:sz w:val="24"/>
                <w:szCs w:val="24"/>
              </w:rPr>
              <w:t>584</w:t>
            </w:r>
          </w:p>
        </w:tc>
        <w:tc>
          <w:tcPr>
            <w:tcW w:w="1100" w:type="dxa"/>
            <w:tcBorders>
              <w:top w:val="single" w:sz="4" w:space="0" w:color="auto"/>
              <w:left w:val="nil"/>
              <w:bottom w:val="single" w:sz="4" w:space="0" w:color="auto"/>
              <w:right w:val="single" w:sz="4" w:space="0" w:color="auto"/>
            </w:tcBorders>
            <w:vAlign w:val="bottom"/>
          </w:tcPr>
          <w:p w14:paraId="41D980FE" w14:textId="77777777" w:rsidR="008407C4" w:rsidRPr="00443E75" w:rsidRDefault="008407C4" w:rsidP="00C93F14">
            <w:pPr>
              <w:jc w:val="right"/>
              <w:rPr>
                <w:b/>
                <w:bCs/>
                <w:color w:val="000000"/>
                <w:sz w:val="24"/>
                <w:szCs w:val="24"/>
              </w:rPr>
            </w:pPr>
            <w:r w:rsidRPr="00443E75">
              <w:rPr>
                <w:b/>
                <w:bCs/>
                <w:color w:val="000000"/>
                <w:sz w:val="24"/>
                <w:szCs w:val="24"/>
              </w:rPr>
              <w:t>685</w:t>
            </w:r>
          </w:p>
        </w:tc>
      </w:tr>
      <w:tr w:rsidR="008407C4" w:rsidRPr="00443E75" w14:paraId="06C723B3"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5277CD5F" w14:textId="77777777" w:rsidR="008407C4" w:rsidRPr="00443E75" w:rsidRDefault="008407C4" w:rsidP="00C93F14">
            <w:pPr>
              <w:rPr>
                <w:color w:val="000000"/>
                <w:sz w:val="24"/>
                <w:szCs w:val="24"/>
              </w:rPr>
            </w:pPr>
            <w:r w:rsidRPr="00443E75">
              <w:rPr>
                <w:color w:val="000000"/>
                <w:sz w:val="24"/>
                <w:szCs w:val="24"/>
              </w:rPr>
              <w:t>Toilet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90E8DA0" w14:textId="77777777" w:rsidR="008407C4" w:rsidRPr="00443E75" w:rsidRDefault="008407C4" w:rsidP="00C93F14">
            <w:pPr>
              <w:jc w:val="right"/>
              <w:rPr>
                <w:color w:val="000000"/>
                <w:sz w:val="24"/>
                <w:szCs w:val="24"/>
              </w:rPr>
            </w:pPr>
            <w:r w:rsidRPr="00443E75">
              <w:rPr>
                <w:bCs/>
                <w:color w:val="000000"/>
                <w:sz w:val="24"/>
                <w:szCs w:val="24"/>
              </w:rPr>
              <w:t>177</w:t>
            </w:r>
          </w:p>
        </w:tc>
        <w:tc>
          <w:tcPr>
            <w:tcW w:w="1141" w:type="dxa"/>
            <w:tcBorders>
              <w:top w:val="nil"/>
              <w:left w:val="nil"/>
              <w:bottom w:val="single" w:sz="4" w:space="0" w:color="auto"/>
              <w:right w:val="single" w:sz="4" w:space="0" w:color="auto"/>
            </w:tcBorders>
            <w:shd w:val="clear" w:color="auto" w:fill="auto"/>
            <w:noWrap/>
            <w:vAlign w:val="bottom"/>
          </w:tcPr>
          <w:p w14:paraId="1E5C2458" w14:textId="77777777" w:rsidR="008407C4" w:rsidRPr="00443E75" w:rsidRDefault="008407C4" w:rsidP="00C93F14">
            <w:pPr>
              <w:jc w:val="right"/>
              <w:rPr>
                <w:color w:val="000000"/>
                <w:sz w:val="24"/>
                <w:szCs w:val="24"/>
              </w:rPr>
            </w:pPr>
            <w:r w:rsidRPr="00443E75">
              <w:rPr>
                <w:bCs/>
                <w:color w:val="000000"/>
                <w:sz w:val="24"/>
                <w:szCs w:val="24"/>
              </w:rPr>
              <w:t>574</w:t>
            </w:r>
          </w:p>
        </w:tc>
        <w:tc>
          <w:tcPr>
            <w:tcW w:w="1100" w:type="dxa"/>
            <w:tcBorders>
              <w:top w:val="single" w:sz="4" w:space="0" w:color="auto"/>
              <w:left w:val="nil"/>
              <w:bottom w:val="single" w:sz="4" w:space="0" w:color="auto"/>
              <w:right w:val="single" w:sz="4" w:space="0" w:color="auto"/>
            </w:tcBorders>
            <w:vAlign w:val="bottom"/>
          </w:tcPr>
          <w:p w14:paraId="4FEB090D" w14:textId="77777777" w:rsidR="008407C4" w:rsidRPr="00443E75" w:rsidRDefault="008407C4" w:rsidP="00C93F14">
            <w:pPr>
              <w:jc w:val="right"/>
              <w:rPr>
                <w:b/>
                <w:bCs/>
                <w:color w:val="000000"/>
                <w:sz w:val="24"/>
                <w:szCs w:val="24"/>
              </w:rPr>
            </w:pPr>
            <w:r w:rsidRPr="00443E75">
              <w:rPr>
                <w:b/>
                <w:bCs/>
                <w:color w:val="000000"/>
                <w:sz w:val="24"/>
                <w:szCs w:val="24"/>
              </w:rPr>
              <w:t>751</w:t>
            </w:r>
          </w:p>
        </w:tc>
      </w:tr>
      <w:tr w:rsidR="008407C4" w:rsidRPr="00443E75" w14:paraId="451836AD"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20B133B1" w14:textId="77777777" w:rsidR="008407C4" w:rsidRPr="00443E75" w:rsidRDefault="008407C4" w:rsidP="00C93F14">
            <w:pPr>
              <w:rPr>
                <w:rFonts w:ascii="Times" w:hAnsi="Times"/>
                <w:sz w:val="24"/>
                <w:szCs w:val="24"/>
              </w:rPr>
            </w:pPr>
            <w:r w:rsidRPr="00443E75">
              <w:rPr>
                <w:color w:val="000000"/>
                <w:sz w:val="24"/>
                <w:szCs w:val="24"/>
              </w:rPr>
              <w:t>Grinder</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918C07A" w14:textId="77777777" w:rsidR="008407C4" w:rsidRPr="00443E75" w:rsidRDefault="008407C4" w:rsidP="00C93F14">
            <w:pPr>
              <w:jc w:val="right"/>
              <w:rPr>
                <w:color w:val="000000"/>
                <w:sz w:val="24"/>
                <w:szCs w:val="24"/>
              </w:rPr>
            </w:pPr>
            <w:r w:rsidRPr="00443E75">
              <w:rPr>
                <w:bCs/>
                <w:color w:val="000000"/>
                <w:sz w:val="24"/>
                <w:szCs w:val="24"/>
              </w:rPr>
              <w:t>176</w:t>
            </w:r>
          </w:p>
        </w:tc>
        <w:tc>
          <w:tcPr>
            <w:tcW w:w="1141" w:type="dxa"/>
            <w:tcBorders>
              <w:top w:val="nil"/>
              <w:left w:val="nil"/>
              <w:bottom w:val="single" w:sz="4" w:space="0" w:color="auto"/>
              <w:right w:val="single" w:sz="4" w:space="0" w:color="auto"/>
            </w:tcBorders>
            <w:shd w:val="clear" w:color="auto" w:fill="auto"/>
            <w:noWrap/>
            <w:vAlign w:val="bottom"/>
          </w:tcPr>
          <w:p w14:paraId="559CE47B" w14:textId="77777777" w:rsidR="008407C4" w:rsidRPr="00443E75" w:rsidRDefault="008407C4" w:rsidP="00C93F14">
            <w:pPr>
              <w:jc w:val="right"/>
              <w:rPr>
                <w:color w:val="000000"/>
                <w:sz w:val="24"/>
                <w:szCs w:val="24"/>
              </w:rPr>
            </w:pPr>
            <w:r w:rsidRPr="00443E75">
              <w:rPr>
                <w:bCs/>
                <w:color w:val="000000"/>
                <w:sz w:val="24"/>
                <w:szCs w:val="24"/>
              </w:rPr>
              <w:t>581</w:t>
            </w:r>
          </w:p>
        </w:tc>
        <w:tc>
          <w:tcPr>
            <w:tcW w:w="1100" w:type="dxa"/>
            <w:tcBorders>
              <w:top w:val="single" w:sz="4" w:space="0" w:color="auto"/>
              <w:left w:val="nil"/>
              <w:bottom w:val="single" w:sz="4" w:space="0" w:color="auto"/>
              <w:right w:val="single" w:sz="4" w:space="0" w:color="auto"/>
            </w:tcBorders>
            <w:vAlign w:val="bottom"/>
          </w:tcPr>
          <w:p w14:paraId="7EF62C8E" w14:textId="77777777" w:rsidR="008407C4" w:rsidRPr="00443E75" w:rsidRDefault="008407C4" w:rsidP="00C93F14">
            <w:pPr>
              <w:jc w:val="right"/>
              <w:rPr>
                <w:b/>
                <w:bCs/>
                <w:color w:val="000000"/>
                <w:sz w:val="24"/>
                <w:szCs w:val="24"/>
              </w:rPr>
            </w:pPr>
            <w:r w:rsidRPr="00443E75">
              <w:rPr>
                <w:b/>
                <w:bCs/>
                <w:color w:val="000000"/>
                <w:sz w:val="24"/>
                <w:szCs w:val="24"/>
              </w:rPr>
              <w:t>757</w:t>
            </w:r>
          </w:p>
        </w:tc>
      </w:tr>
      <w:tr w:rsidR="008407C4" w:rsidRPr="00443E75" w14:paraId="05FF5264"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4CF664B0" w14:textId="77777777" w:rsidR="008407C4" w:rsidRPr="00443E75" w:rsidRDefault="008407C4" w:rsidP="00C93F14">
            <w:pPr>
              <w:rPr>
                <w:rFonts w:ascii="Times" w:hAnsi="Times"/>
                <w:sz w:val="24"/>
                <w:szCs w:val="24"/>
              </w:rPr>
            </w:pPr>
            <w:r w:rsidRPr="00443E75">
              <w:rPr>
                <w:color w:val="000000"/>
                <w:sz w:val="24"/>
                <w:szCs w:val="24"/>
              </w:rPr>
              <w:t>Water pot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381859D" w14:textId="77777777" w:rsidR="008407C4" w:rsidRPr="00443E75" w:rsidRDefault="008407C4" w:rsidP="00C93F14">
            <w:pPr>
              <w:jc w:val="right"/>
              <w:rPr>
                <w:color w:val="000000"/>
                <w:sz w:val="24"/>
                <w:szCs w:val="24"/>
              </w:rPr>
            </w:pPr>
            <w:r w:rsidRPr="00443E75">
              <w:rPr>
                <w:bCs/>
                <w:color w:val="000000"/>
                <w:sz w:val="24"/>
                <w:szCs w:val="24"/>
              </w:rPr>
              <w:t>177</w:t>
            </w:r>
          </w:p>
        </w:tc>
        <w:tc>
          <w:tcPr>
            <w:tcW w:w="1141" w:type="dxa"/>
            <w:tcBorders>
              <w:top w:val="nil"/>
              <w:left w:val="nil"/>
              <w:bottom w:val="single" w:sz="4" w:space="0" w:color="auto"/>
              <w:right w:val="single" w:sz="4" w:space="0" w:color="auto"/>
            </w:tcBorders>
            <w:shd w:val="clear" w:color="auto" w:fill="auto"/>
            <w:noWrap/>
            <w:vAlign w:val="bottom"/>
          </w:tcPr>
          <w:p w14:paraId="3AEF8B10" w14:textId="77777777" w:rsidR="008407C4" w:rsidRPr="00443E75" w:rsidRDefault="008407C4" w:rsidP="00C93F14">
            <w:pPr>
              <w:jc w:val="right"/>
              <w:rPr>
                <w:color w:val="000000"/>
                <w:sz w:val="24"/>
                <w:szCs w:val="24"/>
              </w:rPr>
            </w:pPr>
            <w:r w:rsidRPr="00443E75">
              <w:rPr>
                <w:bCs/>
                <w:color w:val="000000"/>
                <w:sz w:val="24"/>
                <w:szCs w:val="24"/>
              </w:rPr>
              <w:t>584</w:t>
            </w:r>
          </w:p>
        </w:tc>
        <w:tc>
          <w:tcPr>
            <w:tcW w:w="1100" w:type="dxa"/>
            <w:tcBorders>
              <w:top w:val="single" w:sz="4" w:space="0" w:color="auto"/>
              <w:left w:val="nil"/>
              <w:bottom w:val="single" w:sz="4" w:space="0" w:color="auto"/>
              <w:right w:val="single" w:sz="4" w:space="0" w:color="auto"/>
            </w:tcBorders>
            <w:vAlign w:val="bottom"/>
          </w:tcPr>
          <w:p w14:paraId="12B6B30A" w14:textId="77777777" w:rsidR="008407C4" w:rsidRPr="00443E75" w:rsidRDefault="008407C4" w:rsidP="00C93F14">
            <w:pPr>
              <w:jc w:val="right"/>
              <w:rPr>
                <w:b/>
                <w:bCs/>
                <w:color w:val="000000"/>
                <w:sz w:val="24"/>
                <w:szCs w:val="24"/>
              </w:rPr>
            </w:pPr>
            <w:r w:rsidRPr="00443E75">
              <w:rPr>
                <w:b/>
                <w:bCs/>
                <w:color w:val="000000"/>
                <w:sz w:val="24"/>
                <w:szCs w:val="24"/>
              </w:rPr>
              <w:t>761</w:t>
            </w:r>
          </w:p>
        </w:tc>
      </w:tr>
      <w:tr w:rsidR="008407C4" w:rsidRPr="00443E75" w14:paraId="15C5FE9E"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2F086BF2" w14:textId="77777777" w:rsidR="008407C4" w:rsidRPr="00443E75" w:rsidRDefault="008407C4" w:rsidP="00C93F14">
            <w:pPr>
              <w:rPr>
                <w:rFonts w:ascii="Times" w:hAnsi="Times"/>
                <w:sz w:val="24"/>
                <w:szCs w:val="24"/>
              </w:rPr>
            </w:pPr>
            <w:r w:rsidRPr="00443E75">
              <w:rPr>
                <w:color w:val="000000"/>
                <w:sz w:val="24"/>
                <w:szCs w:val="24"/>
              </w:rPr>
              <w:t>Hay box</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121DD6E" w14:textId="77777777" w:rsidR="008407C4" w:rsidRPr="00443E75" w:rsidRDefault="008407C4" w:rsidP="00C93F14">
            <w:pPr>
              <w:jc w:val="right"/>
              <w:rPr>
                <w:sz w:val="24"/>
                <w:szCs w:val="24"/>
              </w:rPr>
            </w:pPr>
            <w:r w:rsidRPr="00443E75">
              <w:rPr>
                <w:bCs/>
                <w:color w:val="000000"/>
                <w:sz w:val="24"/>
                <w:szCs w:val="24"/>
              </w:rPr>
              <w:t>0</w:t>
            </w:r>
          </w:p>
        </w:tc>
        <w:tc>
          <w:tcPr>
            <w:tcW w:w="1141" w:type="dxa"/>
            <w:tcBorders>
              <w:top w:val="nil"/>
              <w:left w:val="nil"/>
              <w:bottom w:val="single" w:sz="4" w:space="0" w:color="auto"/>
              <w:right w:val="single" w:sz="4" w:space="0" w:color="auto"/>
            </w:tcBorders>
            <w:shd w:val="clear" w:color="auto" w:fill="auto"/>
            <w:noWrap/>
            <w:vAlign w:val="bottom"/>
          </w:tcPr>
          <w:p w14:paraId="3B38BFD8" w14:textId="77777777" w:rsidR="008407C4" w:rsidRPr="00443E75" w:rsidRDefault="008407C4" w:rsidP="00C93F14">
            <w:pPr>
              <w:jc w:val="right"/>
              <w:rPr>
                <w:sz w:val="24"/>
                <w:szCs w:val="24"/>
              </w:rPr>
            </w:pPr>
            <w:r w:rsidRPr="00443E75">
              <w:rPr>
                <w:bCs/>
                <w:color w:val="000000"/>
                <w:sz w:val="24"/>
                <w:szCs w:val="24"/>
              </w:rPr>
              <w:t>24</w:t>
            </w:r>
          </w:p>
        </w:tc>
        <w:tc>
          <w:tcPr>
            <w:tcW w:w="1100" w:type="dxa"/>
            <w:tcBorders>
              <w:top w:val="single" w:sz="4" w:space="0" w:color="auto"/>
              <w:left w:val="nil"/>
              <w:bottom w:val="single" w:sz="4" w:space="0" w:color="auto"/>
              <w:right w:val="single" w:sz="4" w:space="0" w:color="auto"/>
            </w:tcBorders>
            <w:vAlign w:val="bottom"/>
          </w:tcPr>
          <w:p w14:paraId="0B24971E" w14:textId="77777777" w:rsidR="008407C4" w:rsidRPr="00443E75" w:rsidRDefault="008407C4" w:rsidP="00C93F14">
            <w:pPr>
              <w:jc w:val="right"/>
              <w:rPr>
                <w:b/>
                <w:bCs/>
                <w:color w:val="000000"/>
                <w:sz w:val="24"/>
                <w:szCs w:val="24"/>
              </w:rPr>
            </w:pPr>
            <w:r w:rsidRPr="00443E75">
              <w:rPr>
                <w:b/>
                <w:bCs/>
                <w:color w:val="000000"/>
                <w:sz w:val="24"/>
                <w:szCs w:val="24"/>
              </w:rPr>
              <w:t>24</w:t>
            </w:r>
          </w:p>
        </w:tc>
      </w:tr>
      <w:tr w:rsidR="008407C4" w:rsidRPr="00443E75" w14:paraId="38175A76"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67C5A706" w14:textId="77777777" w:rsidR="008407C4" w:rsidRPr="00443E75" w:rsidRDefault="008407C4" w:rsidP="00C93F14">
            <w:pPr>
              <w:rPr>
                <w:rFonts w:ascii="Times" w:hAnsi="Times"/>
                <w:sz w:val="24"/>
                <w:szCs w:val="24"/>
              </w:rPr>
            </w:pPr>
            <w:r w:rsidRPr="00443E75">
              <w:rPr>
                <w:color w:val="000000"/>
                <w:sz w:val="24"/>
                <w:szCs w:val="24"/>
              </w:rPr>
              <w:t>Sweepings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4A570CA" w14:textId="77777777" w:rsidR="008407C4" w:rsidRPr="00443E75" w:rsidRDefault="008407C4" w:rsidP="00C93F14">
            <w:pPr>
              <w:jc w:val="right"/>
              <w:rPr>
                <w:color w:val="000000"/>
                <w:sz w:val="24"/>
                <w:szCs w:val="24"/>
              </w:rPr>
            </w:pPr>
            <w:r w:rsidRPr="00443E75">
              <w:rPr>
                <w:bCs/>
                <w:color w:val="000000"/>
                <w:sz w:val="24"/>
                <w:szCs w:val="24"/>
              </w:rPr>
              <w:t>160</w:t>
            </w:r>
          </w:p>
        </w:tc>
        <w:tc>
          <w:tcPr>
            <w:tcW w:w="1141" w:type="dxa"/>
            <w:tcBorders>
              <w:top w:val="nil"/>
              <w:left w:val="nil"/>
              <w:bottom w:val="single" w:sz="4" w:space="0" w:color="auto"/>
              <w:right w:val="single" w:sz="4" w:space="0" w:color="auto"/>
            </w:tcBorders>
            <w:shd w:val="clear" w:color="auto" w:fill="auto"/>
            <w:noWrap/>
            <w:vAlign w:val="bottom"/>
          </w:tcPr>
          <w:p w14:paraId="79E4C687" w14:textId="77777777" w:rsidR="008407C4" w:rsidRPr="00443E75" w:rsidRDefault="008407C4" w:rsidP="00C93F14">
            <w:pPr>
              <w:jc w:val="right"/>
              <w:rPr>
                <w:color w:val="000000"/>
                <w:sz w:val="24"/>
                <w:szCs w:val="24"/>
              </w:rPr>
            </w:pPr>
            <w:r w:rsidRPr="00443E75">
              <w:rPr>
                <w:bCs/>
                <w:color w:val="000000"/>
                <w:sz w:val="24"/>
                <w:szCs w:val="24"/>
              </w:rPr>
              <w:t>565</w:t>
            </w:r>
          </w:p>
        </w:tc>
        <w:tc>
          <w:tcPr>
            <w:tcW w:w="1100" w:type="dxa"/>
            <w:tcBorders>
              <w:top w:val="single" w:sz="4" w:space="0" w:color="auto"/>
              <w:left w:val="nil"/>
              <w:bottom w:val="single" w:sz="4" w:space="0" w:color="auto"/>
              <w:right w:val="single" w:sz="4" w:space="0" w:color="auto"/>
            </w:tcBorders>
            <w:vAlign w:val="bottom"/>
          </w:tcPr>
          <w:p w14:paraId="58A11E61" w14:textId="77777777" w:rsidR="008407C4" w:rsidRPr="00443E75" w:rsidRDefault="008407C4" w:rsidP="00C93F14">
            <w:pPr>
              <w:jc w:val="right"/>
              <w:rPr>
                <w:b/>
                <w:bCs/>
                <w:color w:val="000000"/>
                <w:sz w:val="24"/>
                <w:szCs w:val="24"/>
              </w:rPr>
            </w:pPr>
            <w:r w:rsidRPr="00443E75">
              <w:rPr>
                <w:b/>
                <w:bCs/>
                <w:color w:val="000000"/>
                <w:sz w:val="24"/>
                <w:szCs w:val="24"/>
              </w:rPr>
              <w:t>725</w:t>
            </w:r>
          </w:p>
        </w:tc>
      </w:tr>
      <w:tr w:rsidR="008407C4" w:rsidRPr="00443E75" w14:paraId="2F233894"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72F637EE" w14:textId="77777777" w:rsidR="008407C4" w:rsidRPr="00443E75" w:rsidRDefault="008407C4" w:rsidP="00C93F14">
            <w:pPr>
              <w:rPr>
                <w:rFonts w:ascii="Times" w:hAnsi="Times"/>
                <w:sz w:val="24"/>
                <w:szCs w:val="24"/>
              </w:rPr>
            </w:pPr>
            <w:r w:rsidRPr="00443E75">
              <w:rPr>
                <w:color w:val="000000"/>
                <w:sz w:val="24"/>
                <w:szCs w:val="24"/>
              </w:rPr>
              <w:t>Waste water management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ACCA835" w14:textId="77777777" w:rsidR="008407C4" w:rsidRPr="00443E75" w:rsidRDefault="008407C4" w:rsidP="00C93F14">
            <w:pPr>
              <w:jc w:val="right"/>
              <w:rPr>
                <w:color w:val="000000"/>
                <w:sz w:val="24"/>
                <w:szCs w:val="24"/>
              </w:rPr>
            </w:pPr>
            <w:r w:rsidRPr="00443E75">
              <w:rPr>
                <w:bCs/>
                <w:color w:val="000000"/>
                <w:sz w:val="24"/>
                <w:szCs w:val="24"/>
              </w:rPr>
              <w:t>129</w:t>
            </w:r>
          </w:p>
        </w:tc>
        <w:tc>
          <w:tcPr>
            <w:tcW w:w="1141" w:type="dxa"/>
            <w:tcBorders>
              <w:top w:val="nil"/>
              <w:left w:val="nil"/>
              <w:bottom w:val="single" w:sz="4" w:space="0" w:color="auto"/>
              <w:right w:val="single" w:sz="4" w:space="0" w:color="auto"/>
            </w:tcBorders>
            <w:shd w:val="clear" w:color="auto" w:fill="auto"/>
            <w:noWrap/>
            <w:vAlign w:val="bottom"/>
          </w:tcPr>
          <w:p w14:paraId="485DF81B" w14:textId="77777777" w:rsidR="008407C4" w:rsidRPr="00443E75" w:rsidRDefault="008407C4" w:rsidP="00C93F14">
            <w:pPr>
              <w:jc w:val="right"/>
              <w:rPr>
                <w:color w:val="000000"/>
                <w:sz w:val="24"/>
                <w:szCs w:val="24"/>
              </w:rPr>
            </w:pPr>
            <w:r w:rsidRPr="00443E75">
              <w:rPr>
                <w:bCs/>
                <w:color w:val="000000"/>
                <w:sz w:val="24"/>
                <w:szCs w:val="24"/>
              </w:rPr>
              <w:t>574</w:t>
            </w:r>
          </w:p>
        </w:tc>
        <w:tc>
          <w:tcPr>
            <w:tcW w:w="1100" w:type="dxa"/>
            <w:tcBorders>
              <w:top w:val="single" w:sz="4" w:space="0" w:color="auto"/>
              <w:left w:val="nil"/>
              <w:bottom w:val="single" w:sz="4" w:space="0" w:color="auto"/>
              <w:right w:val="single" w:sz="4" w:space="0" w:color="auto"/>
            </w:tcBorders>
            <w:vAlign w:val="bottom"/>
          </w:tcPr>
          <w:p w14:paraId="58041194" w14:textId="77777777" w:rsidR="008407C4" w:rsidRPr="00443E75" w:rsidRDefault="008407C4" w:rsidP="00C93F14">
            <w:pPr>
              <w:jc w:val="right"/>
              <w:rPr>
                <w:b/>
                <w:bCs/>
                <w:color w:val="000000"/>
                <w:sz w:val="24"/>
                <w:szCs w:val="24"/>
              </w:rPr>
            </w:pPr>
            <w:r w:rsidRPr="00443E75">
              <w:rPr>
                <w:b/>
                <w:bCs/>
                <w:color w:val="000000"/>
                <w:sz w:val="24"/>
                <w:szCs w:val="24"/>
              </w:rPr>
              <w:t>703</w:t>
            </w:r>
          </w:p>
        </w:tc>
      </w:tr>
      <w:tr w:rsidR="008407C4" w:rsidRPr="00443E75" w14:paraId="51AB0A31"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753E4920" w14:textId="77777777" w:rsidR="008407C4" w:rsidRPr="00443E75" w:rsidRDefault="008407C4" w:rsidP="00C93F14">
            <w:pPr>
              <w:rPr>
                <w:rFonts w:ascii="Times" w:hAnsi="Times"/>
                <w:sz w:val="24"/>
                <w:szCs w:val="24"/>
              </w:rPr>
            </w:pPr>
            <w:r w:rsidRPr="00443E75">
              <w:rPr>
                <w:color w:val="000000"/>
                <w:sz w:val="24"/>
                <w:szCs w:val="24"/>
              </w:rPr>
              <w:t>Plate/pot rack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18835C7" w14:textId="77777777" w:rsidR="008407C4" w:rsidRPr="00443E75" w:rsidRDefault="008407C4" w:rsidP="00C93F14">
            <w:pPr>
              <w:jc w:val="right"/>
              <w:rPr>
                <w:color w:val="000000"/>
                <w:sz w:val="24"/>
                <w:szCs w:val="24"/>
              </w:rPr>
            </w:pPr>
            <w:r w:rsidRPr="00443E75">
              <w:rPr>
                <w:bCs/>
                <w:color w:val="000000"/>
                <w:sz w:val="24"/>
                <w:szCs w:val="24"/>
              </w:rPr>
              <w:t>175</w:t>
            </w:r>
          </w:p>
        </w:tc>
        <w:tc>
          <w:tcPr>
            <w:tcW w:w="1141" w:type="dxa"/>
            <w:tcBorders>
              <w:top w:val="nil"/>
              <w:left w:val="nil"/>
              <w:bottom w:val="single" w:sz="4" w:space="0" w:color="auto"/>
              <w:right w:val="single" w:sz="4" w:space="0" w:color="auto"/>
            </w:tcBorders>
            <w:shd w:val="clear" w:color="auto" w:fill="auto"/>
            <w:noWrap/>
            <w:vAlign w:val="bottom"/>
          </w:tcPr>
          <w:p w14:paraId="1183F587" w14:textId="77777777" w:rsidR="008407C4" w:rsidRPr="00443E75" w:rsidRDefault="008407C4" w:rsidP="00C93F14">
            <w:pPr>
              <w:jc w:val="right"/>
              <w:rPr>
                <w:color w:val="000000"/>
                <w:sz w:val="24"/>
                <w:szCs w:val="24"/>
              </w:rPr>
            </w:pPr>
            <w:r w:rsidRPr="00443E75">
              <w:rPr>
                <w:bCs/>
                <w:color w:val="000000"/>
                <w:sz w:val="24"/>
                <w:szCs w:val="24"/>
              </w:rPr>
              <w:t>538</w:t>
            </w:r>
          </w:p>
        </w:tc>
        <w:tc>
          <w:tcPr>
            <w:tcW w:w="1100" w:type="dxa"/>
            <w:tcBorders>
              <w:top w:val="single" w:sz="4" w:space="0" w:color="auto"/>
              <w:left w:val="nil"/>
              <w:bottom w:val="single" w:sz="4" w:space="0" w:color="auto"/>
              <w:right w:val="single" w:sz="4" w:space="0" w:color="auto"/>
            </w:tcBorders>
            <w:vAlign w:val="bottom"/>
          </w:tcPr>
          <w:p w14:paraId="0E6EF49E" w14:textId="77777777" w:rsidR="008407C4" w:rsidRPr="00443E75" w:rsidRDefault="008407C4" w:rsidP="00C93F14">
            <w:pPr>
              <w:jc w:val="right"/>
              <w:rPr>
                <w:b/>
                <w:bCs/>
                <w:color w:val="000000"/>
                <w:sz w:val="24"/>
                <w:szCs w:val="24"/>
              </w:rPr>
            </w:pPr>
            <w:r w:rsidRPr="00443E75">
              <w:rPr>
                <w:b/>
                <w:bCs/>
                <w:color w:val="000000"/>
                <w:sz w:val="24"/>
                <w:szCs w:val="24"/>
              </w:rPr>
              <w:t>713</w:t>
            </w:r>
          </w:p>
        </w:tc>
      </w:tr>
      <w:tr w:rsidR="008407C4" w:rsidRPr="00443E75" w14:paraId="54E086E3"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29B2EDDE" w14:textId="77777777" w:rsidR="008407C4" w:rsidRPr="00443E75" w:rsidRDefault="008407C4" w:rsidP="00C93F14">
            <w:pPr>
              <w:rPr>
                <w:rFonts w:ascii="Times" w:hAnsi="Times"/>
                <w:sz w:val="24"/>
                <w:szCs w:val="24"/>
              </w:rPr>
            </w:pPr>
            <w:r w:rsidRPr="00443E75">
              <w:rPr>
                <w:color w:val="000000"/>
                <w:sz w:val="24"/>
                <w:szCs w:val="24"/>
              </w:rPr>
              <w:t>Compost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05C1EFC" w14:textId="77777777" w:rsidR="008407C4" w:rsidRPr="00443E75" w:rsidRDefault="008407C4" w:rsidP="00C93F14">
            <w:pPr>
              <w:jc w:val="right"/>
              <w:rPr>
                <w:color w:val="000000"/>
                <w:sz w:val="24"/>
                <w:szCs w:val="24"/>
              </w:rPr>
            </w:pPr>
            <w:r w:rsidRPr="00443E75">
              <w:rPr>
                <w:bCs/>
                <w:color w:val="000000"/>
                <w:sz w:val="24"/>
                <w:szCs w:val="24"/>
              </w:rPr>
              <w:t>80</w:t>
            </w:r>
          </w:p>
        </w:tc>
        <w:tc>
          <w:tcPr>
            <w:tcW w:w="1141" w:type="dxa"/>
            <w:tcBorders>
              <w:top w:val="nil"/>
              <w:left w:val="nil"/>
              <w:bottom w:val="single" w:sz="4" w:space="0" w:color="auto"/>
              <w:right w:val="single" w:sz="4" w:space="0" w:color="auto"/>
            </w:tcBorders>
            <w:shd w:val="clear" w:color="auto" w:fill="auto"/>
            <w:noWrap/>
            <w:vAlign w:val="bottom"/>
          </w:tcPr>
          <w:p w14:paraId="791D925E" w14:textId="77777777" w:rsidR="008407C4" w:rsidRPr="00443E75" w:rsidRDefault="008407C4" w:rsidP="00C93F14">
            <w:pPr>
              <w:jc w:val="right"/>
              <w:rPr>
                <w:color w:val="000000"/>
                <w:sz w:val="24"/>
                <w:szCs w:val="24"/>
              </w:rPr>
            </w:pPr>
            <w:r w:rsidRPr="00443E75">
              <w:rPr>
                <w:bCs/>
                <w:color w:val="000000"/>
                <w:sz w:val="24"/>
                <w:szCs w:val="24"/>
              </w:rPr>
              <w:t>1</w:t>
            </w:r>
          </w:p>
        </w:tc>
        <w:tc>
          <w:tcPr>
            <w:tcW w:w="1100" w:type="dxa"/>
            <w:tcBorders>
              <w:top w:val="single" w:sz="4" w:space="0" w:color="auto"/>
              <w:left w:val="nil"/>
              <w:bottom w:val="single" w:sz="4" w:space="0" w:color="auto"/>
              <w:right w:val="single" w:sz="4" w:space="0" w:color="auto"/>
            </w:tcBorders>
            <w:vAlign w:val="bottom"/>
          </w:tcPr>
          <w:p w14:paraId="7E8524C5" w14:textId="77777777" w:rsidR="008407C4" w:rsidRPr="00443E75" w:rsidRDefault="008407C4" w:rsidP="00C93F14">
            <w:pPr>
              <w:jc w:val="right"/>
              <w:rPr>
                <w:b/>
                <w:bCs/>
                <w:color w:val="000000"/>
                <w:sz w:val="24"/>
                <w:szCs w:val="24"/>
              </w:rPr>
            </w:pPr>
            <w:r w:rsidRPr="00443E75">
              <w:rPr>
                <w:b/>
                <w:bCs/>
                <w:color w:val="000000"/>
                <w:sz w:val="24"/>
                <w:szCs w:val="24"/>
              </w:rPr>
              <w:t>81</w:t>
            </w:r>
          </w:p>
        </w:tc>
      </w:tr>
      <w:tr w:rsidR="008407C4" w:rsidRPr="00443E75" w14:paraId="2D13F755"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44A38CE7" w14:textId="77777777" w:rsidR="008407C4" w:rsidRPr="00443E75" w:rsidRDefault="008407C4" w:rsidP="00C93F14">
            <w:pPr>
              <w:rPr>
                <w:rFonts w:ascii="Times" w:hAnsi="Times"/>
                <w:sz w:val="24"/>
                <w:szCs w:val="24"/>
              </w:rPr>
            </w:pPr>
            <w:r w:rsidRPr="00443E75">
              <w:rPr>
                <w:color w:val="000000"/>
                <w:sz w:val="24"/>
                <w:szCs w:val="24"/>
              </w:rPr>
              <w:t>Fodder trough</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1615CF9" w14:textId="77777777" w:rsidR="008407C4" w:rsidRPr="00443E75" w:rsidRDefault="008407C4" w:rsidP="00C93F14">
            <w:pPr>
              <w:jc w:val="right"/>
              <w:rPr>
                <w:color w:val="000000"/>
                <w:sz w:val="24"/>
                <w:szCs w:val="24"/>
              </w:rPr>
            </w:pPr>
            <w:r w:rsidRPr="00443E75">
              <w:rPr>
                <w:bCs/>
                <w:color w:val="000000"/>
                <w:sz w:val="24"/>
                <w:szCs w:val="24"/>
              </w:rPr>
              <w:t>18</w:t>
            </w:r>
          </w:p>
        </w:tc>
        <w:tc>
          <w:tcPr>
            <w:tcW w:w="1141" w:type="dxa"/>
            <w:tcBorders>
              <w:top w:val="nil"/>
              <w:left w:val="nil"/>
              <w:bottom w:val="single" w:sz="4" w:space="0" w:color="auto"/>
              <w:right w:val="single" w:sz="4" w:space="0" w:color="auto"/>
            </w:tcBorders>
            <w:shd w:val="clear" w:color="auto" w:fill="auto"/>
            <w:noWrap/>
            <w:vAlign w:val="bottom"/>
          </w:tcPr>
          <w:p w14:paraId="1F389B3E" w14:textId="77777777" w:rsidR="008407C4" w:rsidRPr="00443E75" w:rsidRDefault="008407C4" w:rsidP="00C93F14">
            <w:pPr>
              <w:jc w:val="right"/>
              <w:rPr>
                <w:color w:val="000000"/>
                <w:sz w:val="24"/>
                <w:szCs w:val="24"/>
              </w:rPr>
            </w:pPr>
            <w:r w:rsidRPr="00443E75">
              <w:rPr>
                <w:bCs/>
                <w:color w:val="000000"/>
                <w:sz w:val="24"/>
                <w:szCs w:val="24"/>
              </w:rPr>
              <w:t>12</w:t>
            </w:r>
          </w:p>
        </w:tc>
        <w:tc>
          <w:tcPr>
            <w:tcW w:w="1100" w:type="dxa"/>
            <w:tcBorders>
              <w:top w:val="single" w:sz="4" w:space="0" w:color="auto"/>
              <w:left w:val="nil"/>
              <w:bottom w:val="single" w:sz="4" w:space="0" w:color="auto"/>
              <w:right w:val="single" w:sz="4" w:space="0" w:color="auto"/>
            </w:tcBorders>
            <w:vAlign w:val="bottom"/>
          </w:tcPr>
          <w:p w14:paraId="59A86ABF" w14:textId="77777777" w:rsidR="008407C4" w:rsidRPr="00443E75" w:rsidRDefault="008407C4" w:rsidP="00C93F14">
            <w:pPr>
              <w:jc w:val="right"/>
              <w:rPr>
                <w:b/>
                <w:bCs/>
                <w:color w:val="000000"/>
                <w:sz w:val="24"/>
                <w:szCs w:val="24"/>
              </w:rPr>
            </w:pPr>
            <w:r w:rsidRPr="00443E75">
              <w:rPr>
                <w:b/>
                <w:bCs/>
                <w:color w:val="000000"/>
                <w:sz w:val="24"/>
                <w:szCs w:val="24"/>
              </w:rPr>
              <w:t>30</w:t>
            </w:r>
          </w:p>
        </w:tc>
      </w:tr>
      <w:tr w:rsidR="008407C4" w:rsidRPr="00443E75" w14:paraId="7A46F474"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72043877" w14:textId="77777777" w:rsidR="008407C4" w:rsidRPr="00443E75" w:rsidRDefault="008407C4" w:rsidP="00C93F14">
            <w:pPr>
              <w:rPr>
                <w:rFonts w:ascii="Times" w:hAnsi="Times"/>
                <w:sz w:val="24"/>
                <w:szCs w:val="24"/>
              </w:rPr>
            </w:pPr>
            <w:r w:rsidRPr="00443E75">
              <w:rPr>
                <w:color w:val="000000"/>
                <w:sz w:val="24"/>
                <w:szCs w:val="24"/>
              </w:rPr>
              <w:t>Salt lick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6F71D1A" w14:textId="77777777" w:rsidR="008407C4" w:rsidRPr="00443E75" w:rsidRDefault="008407C4" w:rsidP="00C93F14">
            <w:pPr>
              <w:jc w:val="right"/>
              <w:rPr>
                <w:color w:val="000000"/>
                <w:sz w:val="24"/>
                <w:szCs w:val="24"/>
              </w:rPr>
            </w:pPr>
            <w:r w:rsidRPr="00443E75">
              <w:rPr>
                <w:bCs/>
                <w:color w:val="000000"/>
                <w:sz w:val="24"/>
                <w:szCs w:val="24"/>
              </w:rPr>
              <w:t>41</w:t>
            </w:r>
          </w:p>
        </w:tc>
        <w:tc>
          <w:tcPr>
            <w:tcW w:w="1141" w:type="dxa"/>
            <w:tcBorders>
              <w:top w:val="nil"/>
              <w:left w:val="nil"/>
              <w:bottom w:val="single" w:sz="4" w:space="0" w:color="auto"/>
              <w:right w:val="single" w:sz="4" w:space="0" w:color="auto"/>
            </w:tcBorders>
            <w:shd w:val="clear" w:color="auto" w:fill="auto"/>
            <w:noWrap/>
            <w:vAlign w:val="bottom"/>
          </w:tcPr>
          <w:p w14:paraId="71242943" w14:textId="77777777" w:rsidR="008407C4" w:rsidRPr="00443E75" w:rsidRDefault="008407C4" w:rsidP="00C93F14">
            <w:pPr>
              <w:jc w:val="right"/>
              <w:rPr>
                <w:color w:val="000000"/>
                <w:sz w:val="24"/>
                <w:szCs w:val="24"/>
              </w:rPr>
            </w:pPr>
            <w:r w:rsidRPr="00443E75">
              <w:rPr>
                <w:bCs/>
                <w:color w:val="000000"/>
                <w:sz w:val="24"/>
                <w:szCs w:val="24"/>
              </w:rPr>
              <w:t>26</w:t>
            </w:r>
          </w:p>
        </w:tc>
        <w:tc>
          <w:tcPr>
            <w:tcW w:w="1100" w:type="dxa"/>
            <w:tcBorders>
              <w:top w:val="single" w:sz="4" w:space="0" w:color="auto"/>
              <w:left w:val="nil"/>
              <w:bottom w:val="single" w:sz="4" w:space="0" w:color="auto"/>
              <w:right w:val="single" w:sz="4" w:space="0" w:color="auto"/>
            </w:tcBorders>
            <w:vAlign w:val="bottom"/>
          </w:tcPr>
          <w:p w14:paraId="134FDFBC" w14:textId="77777777" w:rsidR="008407C4" w:rsidRPr="00443E75" w:rsidRDefault="008407C4" w:rsidP="00C93F14">
            <w:pPr>
              <w:jc w:val="right"/>
              <w:rPr>
                <w:b/>
                <w:bCs/>
                <w:color w:val="000000"/>
                <w:sz w:val="24"/>
                <w:szCs w:val="24"/>
              </w:rPr>
            </w:pPr>
            <w:r w:rsidRPr="00443E75">
              <w:rPr>
                <w:b/>
                <w:bCs/>
                <w:color w:val="000000"/>
                <w:sz w:val="24"/>
                <w:szCs w:val="24"/>
              </w:rPr>
              <w:t>67</w:t>
            </w:r>
          </w:p>
        </w:tc>
      </w:tr>
      <w:tr w:rsidR="008407C4" w:rsidRPr="00443E75" w14:paraId="4CF79CA2"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0F1CF915" w14:textId="77777777" w:rsidR="008407C4" w:rsidRPr="00443E75" w:rsidRDefault="008407C4" w:rsidP="00C93F14">
            <w:pPr>
              <w:rPr>
                <w:rFonts w:ascii="Times" w:hAnsi="Times"/>
                <w:sz w:val="24"/>
                <w:szCs w:val="24"/>
              </w:rPr>
            </w:pPr>
            <w:r w:rsidRPr="00443E75">
              <w:rPr>
                <w:color w:val="000000"/>
                <w:sz w:val="24"/>
                <w:szCs w:val="24"/>
              </w:rPr>
              <w:t>Kitchen garden/vegetables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58C66AE" w14:textId="77777777" w:rsidR="008407C4" w:rsidRPr="00443E75" w:rsidRDefault="008407C4" w:rsidP="00C93F14">
            <w:pPr>
              <w:jc w:val="right"/>
              <w:rPr>
                <w:color w:val="000000"/>
                <w:sz w:val="24"/>
                <w:szCs w:val="24"/>
              </w:rPr>
            </w:pPr>
            <w:r w:rsidRPr="00443E75">
              <w:rPr>
                <w:bCs/>
                <w:color w:val="000000"/>
                <w:sz w:val="24"/>
                <w:szCs w:val="24"/>
              </w:rPr>
              <w:t>139</w:t>
            </w:r>
          </w:p>
        </w:tc>
        <w:tc>
          <w:tcPr>
            <w:tcW w:w="1141" w:type="dxa"/>
            <w:tcBorders>
              <w:top w:val="nil"/>
              <w:left w:val="nil"/>
              <w:bottom w:val="single" w:sz="4" w:space="0" w:color="auto"/>
              <w:right w:val="single" w:sz="4" w:space="0" w:color="auto"/>
            </w:tcBorders>
            <w:shd w:val="clear" w:color="auto" w:fill="auto"/>
            <w:noWrap/>
            <w:vAlign w:val="bottom"/>
          </w:tcPr>
          <w:p w14:paraId="564C090F" w14:textId="77777777" w:rsidR="008407C4" w:rsidRPr="00443E75" w:rsidRDefault="008407C4" w:rsidP="00C93F14">
            <w:pPr>
              <w:jc w:val="right"/>
              <w:rPr>
                <w:color w:val="000000"/>
                <w:sz w:val="24"/>
                <w:szCs w:val="24"/>
              </w:rPr>
            </w:pPr>
            <w:r w:rsidRPr="00443E75">
              <w:rPr>
                <w:bCs/>
                <w:color w:val="000000"/>
                <w:sz w:val="24"/>
                <w:szCs w:val="24"/>
              </w:rPr>
              <w:t>429</w:t>
            </w:r>
          </w:p>
        </w:tc>
        <w:tc>
          <w:tcPr>
            <w:tcW w:w="1100" w:type="dxa"/>
            <w:tcBorders>
              <w:top w:val="single" w:sz="4" w:space="0" w:color="auto"/>
              <w:left w:val="nil"/>
              <w:bottom w:val="single" w:sz="4" w:space="0" w:color="auto"/>
              <w:right w:val="single" w:sz="4" w:space="0" w:color="auto"/>
            </w:tcBorders>
            <w:vAlign w:val="bottom"/>
          </w:tcPr>
          <w:p w14:paraId="3E047B36" w14:textId="77777777" w:rsidR="008407C4" w:rsidRPr="00443E75" w:rsidRDefault="008407C4" w:rsidP="00C93F14">
            <w:pPr>
              <w:jc w:val="right"/>
              <w:rPr>
                <w:b/>
                <w:bCs/>
                <w:color w:val="000000"/>
                <w:sz w:val="24"/>
                <w:szCs w:val="24"/>
              </w:rPr>
            </w:pPr>
            <w:r w:rsidRPr="00443E75">
              <w:rPr>
                <w:b/>
                <w:bCs/>
                <w:color w:val="000000"/>
                <w:sz w:val="24"/>
                <w:szCs w:val="24"/>
              </w:rPr>
              <w:t>568</w:t>
            </w:r>
          </w:p>
        </w:tc>
      </w:tr>
      <w:tr w:rsidR="008407C4" w:rsidRPr="00443E75" w14:paraId="50981918"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5240E0C5" w14:textId="77777777" w:rsidR="008407C4" w:rsidRPr="00443E75" w:rsidRDefault="008407C4" w:rsidP="00C93F14">
            <w:pPr>
              <w:rPr>
                <w:rFonts w:ascii="Times" w:hAnsi="Times"/>
                <w:sz w:val="24"/>
                <w:szCs w:val="24"/>
              </w:rPr>
            </w:pPr>
            <w:r w:rsidRPr="00443E75">
              <w:rPr>
                <w:color w:val="000000"/>
                <w:sz w:val="24"/>
                <w:szCs w:val="24"/>
              </w:rPr>
              <w:t>Mulching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DFBD151" w14:textId="77777777" w:rsidR="008407C4" w:rsidRPr="00443E75" w:rsidRDefault="008407C4" w:rsidP="00C93F14">
            <w:pPr>
              <w:jc w:val="right"/>
              <w:rPr>
                <w:color w:val="000000"/>
                <w:sz w:val="24"/>
                <w:szCs w:val="24"/>
              </w:rPr>
            </w:pPr>
            <w:r w:rsidRPr="00443E75">
              <w:rPr>
                <w:bCs/>
                <w:color w:val="000000"/>
                <w:sz w:val="24"/>
                <w:szCs w:val="24"/>
              </w:rPr>
              <w:t>8</w:t>
            </w:r>
          </w:p>
        </w:tc>
        <w:tc>
          <w:tcPr>
            <w:tcW w:w="1141" w:type="dxa"/>
            <w:tcBorders>
              <w:top w:val="nil"/>
              <w:left w:val="nil"/>
              <w:bottom w:val="single" w:sz="4" w:space="0" w:color="auto"/>
              <w:right w:val="single" w:sz="4" w:space="0" w:color="auto"/>
            </w:tcBorders>
            <w:shd w:val="clear" w:color="auto" w:fill="auto"/>
            <w:noWrap/>
            <w:vAlign w:val="bottom"/>
          </w:tcPr>
          <w:p w14:paraId="6099CB8B" w14:textId="77777777" w:rsidR="008407C4" w:rsidRPr="00443E75" w:rsidRDefault="008407C4" w:rsidP="00C93F14">
            <w:pPr>
              <w:jc w:val="right"/>
              <w:rPr>
                <w:color w:val="000000"/>
                <w:sz w:val="24"/>
                <w:szCs w:val="24"/>
              </w:rPr>
            </w:pPr>
            <w:r w:rsidRPr="00443E75">
              <w:rPr>
                <w:bCs/>
                <w:color w:val="000000"/>
                <w:sz w:val="24"/>
                <w:szCs w:val="24"/>
              </w:rPr>
              <w:t>1</w:t>
            </w:r>
          </w:p>
        </w:tc>
        <w:tc>
          <w:tcPr>
            <w:tcW w:w="1100" w:type="dxa"/>
            <w:tcBorders>
              <w:top w:val="single" w:sz="4" w:space="0" w:color="auto"/>
              <w:left w:val="nil"/>
              <w:bottom w:val="single" w:sz="4" w:space="0" w:color="auto"/>
              <w:right w:val="single" w:sz="4" w:space="0" w:color="auto"/>
            </w:tcBorders>
            <w:vAlign w:val="bottom"/>
          </w:tcPr>
          <w:p w14:paraId="07227967" w14:textId="77777777" w:rsidR="008407C4" w:rsidRPr="00443E75" w:rsidRDefault="008407C4" w:rsidP="00C93F14">
            <w:pPr>
              <w:jc w:val="right"/>
              <w:rPr>
                <w:b/>
                <w:bCs/>
                <w:color w:val="000000"/>
                <w:sz w:val="24"/>
                <w:szCs w:val="24"/>
              </w:rPr>
            </w:pPr>
            <w:r w:rsidRPr="00443E75">
              <w:rPr>
                <w:b/>
                <w:bCs/>
                <w:color w:val="000000"/>
                <w:sz w:val="24"/>
                <w:szCs w:val="24"/>
              </w:rPr>
              <w:t>9</w:t>
            </w:r>
          </w:p>
        </w:tc>
      </w:tr>
      <w:tr w:rsidR="008407C4" w:rsidRPr="00443E75" w14:paraId="0306D868"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76077BCB" w14:textId="77777777" w:rsidR="008407C4" w:rsidRPr="00443E75" w:rsidRDefault="008407C4" w:rsidP="00C93F14">
            <w:pPr>
              <w:rPr>
                <w:rFonts w:ascii="Times" w:hAnsi="Times"/>
                <w:sz w:val="24"/>
                <w:szCs w:val="24"/>
              </w:rPr>
            </w:pPr>
            <w:r w:rsidRPr="00443E75">
              <w:rPr>
                <w:color w:val="000000"/>
                <w:sz w:val="24"/>
                <w:szCs w:val="24"/>
              </w:rPr>
              <w:t>Liquid manure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824FEEE" w14:textId="77777777" w:rsidR="008407C4" w:rsidRPr="00443E75" w:rsidRDefault="008407C4" w:rsidP="00C93F14">
            <w:pPr>
              <w:jc w:val="right"/>
              <w:rPr>
                <w:color w:val="000000"/>
                <w:sz w:val="24"/>
                <w:szCs w:val="24"/>
              </w:rPr>
            </w:pPr>
            <w:r w:rsidRPr="00443E75">
              <w:rPr>
                <w:bCs/>
                <w:color w:val="000000"/>
                <w:sz w:val="24"/>
                <w:szCs w:val="24"/>
              </w:rPr>
              <w:t>46</w:t>
            </w:r>
          </w:p>
        </w:tc>
        <w:tc>
          <w:tcPr>
            <w:tcW w:w="1141" w:type="dxa"/>
            <w:tcBorders>
              <w:top w:val="nil"/>
              <w:left w:val="nil"/>
              <w:bottom w:val="single" w:sz="4" w:space="0" w:color="auto"/>
              <w:right w:val="single" w:sz="4" w:space="0" w:color="auto"/>
            </w:tcBorders>
            <w:shd w:val="clear" w:color="auto" w:fill="auto"/>
            <w:noWrap/>
            <w:vAlign w:val="bottom"/>
          </w:tcPr>
          <w:p w14:paraId="5E549E64" w14:textId="77777777" w:rsidR="008407C4" w:rsidRPr="00443E75" w:rsidRDefault="008407C4" w:rsidP="00C93F14">
            <w:pPr>
              <w:jc w:val="right"/>
              <w:rPr>
                <w:color w:val="000000"/>
                <w:sz w:val="24"/>
                <w:szCs w:val="24"/>
              </w:rPr>
            </w:pPr>
            <w:r w:rsidRPr="00443E75">
              <w:rPr>
                <w:bCs/>
                <w:color w:val="000000"/>
                <w:sz w:val="24"/>
                <w:szCs w:val="24"/>
              </w:rPr>
              <w:t>23</w:t>
            </w:r>
          </w:p>
        </w:tc>
        <w:tc>
          <w:tcPr>
            <w:tcW w:w="1100" w:type="dxa"/>
            <w:tcBorders>
              <w:top w:val="single" w:sz="4" w:space="0" w:color="auto"/>
              <w:left w:val="nil"/>
              <w:bottom w:val="single" w:sz="4" w:space="0" w:color="auto"/>
              <w:right w:val="single" w:sz="4" w:space="0" w:color="auto"/>
            </w:tcBorders>
            <w:vAlign w:val="bottom"/>
          </w:tcPr>
          <w:p w14:paraId="6F4D496D" w14:textId="77777777" w:rsidR="008407C4" w:rsidRPr="00443E75" w:rsidRDefault="008407C4" w:rsidP="00C93F14">
            <w:pPr>
              <w:jc w:val="right"/>
              <w:rPr>
                <w:b/>
                <w:bCs/>
                <w:color w:val="000000"/>
                <w:sz w:val="24"/>
                <w:szCs w:val="24"/>
              </w:rPr>
            </w:pPr>
            <w:r w:rsidRPr="00443E75">
              <w:rPr>
                <w:b/>
                <w:bCs/>
                <w:color w:val="000000"/>
                <w:sz w:val="24"/>
                <w:szCs w:val="24"/>
              </w:rPr>
              <w:t>69</w:t>
            </w:r>
          </w:p>
        </w:tc>
      </w:tr>
      <w:tr w:rsidR="008407C4" w:rsidRPr="00443E75" w14:paraId="30028796"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38A8C05C" w14:textId="77777777" w:rsidR="008407C4" w:rsidRPr="00443E75" w:rsidRDefault="008407C4" w:rsidP="00C93F14">
            <w:pPr>
              <w:rPr>
                <w:rFonts w:ascii="Times" w:hAnsi="Times"/>
                <w:sz w:val="24"/>
                <w:szCs w:val="24"/>
              </w:rPr>
            </w:pPr>
            <w:proofErr w:type="gramStart"/>
            <w:r w:rsidRPr="00443E75">
              <w:rPr>
                <w:color w:val="000000"/>
                <w:sz w:val="24"/>
                <w:szCs w:val="24"/>
              </w:rPr>
              <w:t>hot</w:t>
            </w:r>
            <w:proofErr w:type="gramEnd"/>
            <w:r w:rsidRPr="00443E75">
              <w:rPr>
                <w:color w:val="000000"/>
                <w:sz w:val="24"/>
                <w:szCs w:val="24"/>
              </w:rPr>
              <w:t xml:space="preserve"> bed</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CE85434" w14:textId="77777777" w:rsidR="008407C4" w:rsidRPr="00443E75" w:rsidRDefault="008407C4" w:rsidP="00C93F14">
            <w:pPr>
              <w:jc w:val="right"/>
              <w:rPr>
                <w:color w:val="000000"/>
                <w:sz w:val="24"/>
                <w:szCs w:val="24"/>
              </w:rPr>
            </w:pPr>
            <w:r w:rsidRPr="00443E75">
              <w:rPr>
                <w:bCs/>
                <w:color w:val="000000"/>
                <w:sz w:val="24"/>
                <w:szCs w:val="24"/>
              </w:rPr>
              <w:t>10</w:t>
            </w:r>
          </w:p>
        </w:tc>
        <w:tc>
          <w:tcPr>
            <w:tcW w:w="1141" w:type="dxa"/>
            <w:tcBorders>
              <w:top w:val="nil"/>
              <w:left w:val="nil"/>
              <w:bottom w:val="single" w:sz="4" w:space="0" w:color="auto"/>
              <w:right w:val="single" w:sz="4" w:space="0" w:color="auto"/>
            </w:tcBorders>
            <w:shd w:val="clear" w:color="auto" w:fill="auto"/>
            <w:noWrap/>
            <w:vAlign w:val="bottom"/>
          </w:tcPr>
          <w:p w14:paraId="37F32403" w14:textId="77777777" w:rsidR="008407C4" w:rsidRPr="00443E75" w:rsidRDefault="008407C4" w:rsidP="00C93F14">
            <w:pPr>
              <w:jc w:val="right"/>
              <w:rPr>
                <w:color w:val="000000"/>
                <w:sz w:val="24"/>
                <w:szCs w:val="24"/>
              </w:rPr>
            </w:pPr>
            <w:r w:rsidRPr="00443E75">
              <w:rPr>
                <w:bCs/>
                <w:color w:val="000000"/>
                <w:sz w:val="24"/>
                <w:szCs w:val="24"/>
              </w:rPr>
              <w:t>28</w:t>
            </w:r>
          </w:p>
        </w:tc>
        <w:tc>
          <w:tcPr>
            <w:tcW w:w="1100" w:type="dxa"/>
            <w:tcBorders>
              <w:top w:val="single" w:sz="4" w:space="0" w:color="auto"/>
              <w:left w:val="nil"/>
              <w:bottom w:val="single" w:sz="4" w:space="0" w:color="auto"/>
              <w:right w:val="single" w:sz="4" w:space="0" w:color="auto"/>
            </w:tcBorders>
            <w:vAlign w:val="bottom"/>
          </w:tcPr>
          <w:p w14:paraId="05B947C2" w14:textId="77777777" w:rsidR="008407C4" w:rsidRPr="00443E75" w:rsidRDefault="008407C4" w:rsidP="00C93F14">
            <w:pPr>
              <w:jc w:val="right"/>
              <w:rPr>
                <w:b/>
                <w:bCs/>
                <w:color w:val="000000"/>
                <w:sz w:val="24"/>
                <w:szCs w:val="24"/>
              </w:rPr>
            </w:pPr>
            <w:r w:rsidRPr="00443E75">
              <w:rPr>
                <w:b/>
                <w:bCs/>
                <w:color w:val="000000"/>
                <w:sz w:val="24"/>
                <w:szCs w:val="24"/>
              </w:rPr>
              <w:t>38</w:t>
            </w:r>
          </w:p>
        </w:tc>
      </w:tr>
      <w:tr w:rsidR="008407C4" w:rsidRPr="00443E75" w14:paraId="521B8B76"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6C18627A" w14:textId="77777777" w:rsidR="008407C4" w:rsidRPr="00443E75" w:rsidRDefault="008407C4" w:rsidP="00C93F14">
            <w:pPr>
              <w:rPr>
                <w:rFonts w:ascii="Times" w:hAnsi="Times"/>
                <w:sz w:val="24"/>
                <w:szCs w:val="24"/>
              </w:rPr>
            </w:pPr>
            <w:r w:rsidRPr="00443E75">
              <w:rPr>
                <w:color w:val="000000"/>
                <w:sz w:val="24"/>
                <w:szCs w:val="24"/>
              </w:rPr>
              <w:t>Leaf pots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E86CC1E" w14:textId="77777777" w:rsidR="008407C4" w:rsidRPr="00443E75" w:rsidRDefault="008407C4" w:rsidP="00C93F14">
            <w:pPr>
              <w:jc w:val="right"/>
              <w:rPr>
                <w:color w:val="000000"/>
                <w:sz w:val="24"/>
                <w:szCs w:val="24"/>
              </w:rPr>
            </w:pPr>
            <w:r w:rsidRPr="00443E75">
              <w:rPr>
                <w:bCs/>
                <w:color w:val="000000"/>
                <w:sz w:val="24"/>
                <w:szCs w:val="24"/>
              </w:rPr>
              <w:t>43</w:t>
            </w:r>
          </w:p>
        </w:tc>
        <w:tc>
          <w:tcPr>
            <w:tcW w:w="1141" w:type="dxa"/>
            <w:tcBorders>
              <w:top w:val="nil"/>
              <w:left w:val="nil"/>
              <w:bottom w:val="single" w:sz="4" w:space="0" w:color="auto"/>
              <w:right w:val="single" w:sz="4" w:space="0" w:color="auto"/>
            </w:tcBorders>
            <w:shd w:val="clear" w:color="auto" w:fill="auto"/>
            <w:noWrap/>
            <w:vAlign w:val="bottom"/>
          </w:tcPr>
          <w:p w14:paraId="14518706" w14:textId="77777777" w:rsidR="008407C4" w:rsidRPr="00443E75" w:rsidRDefault="008407C4" w:rsidP="00C93F14">
            <w:pPr>
              <w:jc w:val="right"/>
              <w:rPr>
                <w:color w:val="000000"/>
                <w:sz w:val="24"/>
                <w:szCs w:val="24"/>
              </w:rPr>
            </w:pPr>
            <w:r w:rsidRPr="00443E75">
              <w:rPr>
                <w:bCs/>
                <w:color w:val="000000"/>
                <w:sz w:val="24"/>
                <w:szCs w:val="24"/>
              </w:rPr>
              <w:t>23</w:t>
            </w:r>
          </w:p>
        </w:tc>
        <w:tc>
          <w:tcPr>
            <w:tcW w:w="1100" w:type="dxa"/>
            <w:tcBorders>
              <w:top w:val="single" w:sz="4" w:space="0" w:color="auto"/>
              <w:left w:val="nil"/>
              <w:bottom w:val="single" w:sz="4" w:space="0" w:color="auto"/>
              <w:right w:val="single" w:sz="4" w:space="0" w:color="auto"/>
            </w:tcBorders>
            <w:vAlign w:val="bottom"/>
          </w:tcPr>
          <w:p w14:paraId="16B5A8DB" w14:textId="77777777" w:rsidR="008407C4" w:rsidRPr="00443E75" w:rsidRDefault="008407C4" w:rsidP="00C93F14">
            <w:pPr>
              <w:jc w:val="right"/>
              <w:rPr>
                <w:b/>
                <w:bCs/>
                <w:color w:val="000000"/>
                <w:sz w:val="24"/>
                <w:szCs w:val="24"/>
              </w:rPr>
            </w:pPr>
            <w:r w:rsidRPr="00443E75">
              <w:rPr>
                <w:b/>
                <w:bCs/>
                <w:color w:val="000000"/>
                <w:sz w:val="24"/>
                <w:szCs w:val="24"/>
              </w:rPr>
              <w:t>66</w:t>
            </w:r>
          </w:p>
        </w:tc>
      </w:tr>
      <w:tr w:rsidR="008407C4" w:rsidRPr="00443E75" w14:paraId="512D852C"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05C206A9" w14:textId="77777777" w:rsidR="008407C4" w:rsidRPr="00443E75" w:rsidRDefault="008407C4" w:rsidP="00C93F14">
            <w:pPr>
              <w:rPr>
                <w:rFonts w:ascii="Times" w:hAnsi="Times"/>
                <w:sz w:val="24"/>
                <w:szCs w:val="24"/>
              </w:rPr>
            </w:pPr>
            <w:r w:rsidRPr="00443E75">
              <w:rPr>
                <w:color w:val="000000"/>
                <w:sz w:val="24"/>
                <w:szCs w:val="24"/>
              </w:rPr>
              <w:t>Home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863E3C" w14:textId="77777777" w:rsidR="008407C4" w:rsidRPr="00443E75" w:rsidRDefault="008407C4" w:rsidP="00C93F14">
            <w:pPr>
              <w:jc w:val="right"/>
              <w:rPr>
                <w:sz w:val="24"/>
                <w:szCs w:val="24"/>
              </w:rPr>
            </w:pPr>
            <w:r w:rsidRPr="00443E75">
              <w:rPr>
                <w:bCs/>
                <w:color w:val="000000"/>
                <w:sz w:val="24"/>
                <w:szCs w:val="24"/>
              </w:rPr>
              <w:t>33</w:t>
            </w:r>
          </w:p>
        </w:tc>
        <w:tc>
          <w:tcPr>
            <w:tcW w:w="1141" w:type="dxa"/>
            <w:tcBorders>
              <w:top w:val="nil"/>
              <w:left w:val="nil"/>
              <w:bottom w:val="single" w:sz="4" w:space="0" w:color="auto"/>
              <w:right w:val="single" w:sz="4" w:space="0" w:color="auto"/>
            </w:tcBorders>
            <w:shd w:val="clear" w:color="auto" w:fill="auto"/>
            <w:noWrap/>
            <w:vAlign w:val="bottom"/>
          </w:tcPr>
          <w:p w14:paraId="5C0E7084" w14:textId="77777777" w:rsidR="008407C4" w:rsidRPr="00443E75" w:rsidRDefault="008407C4" w:rsidP="00C93F14">
            <w:pPr>
              <w:jc w:val="right"/>
              <w:rPr>
                <w:sz w:val="24"/>
                <w:szCs w:val="24"/>
              </w:rPr>
            </w:pPr>
            <w:r w:rsidRPr="00443E75">
              <w:rPr>
                <w:bCs/>
                <w:color w:val="000000"/>
                <w:sz w:val="24"/>
                <w:szCs w:val="24"/>
              </w:rPr>
              <w:t>496</w:t>
            </w:r>
          </w:p>
        </w:tc>
        <w:tc>
          <w:tcPr>
            <w:tcW w:w="1100" w:type="dxa"/>
            <w:tcBorders>
              <w:top w:val="single" w:sz="4" w:space="0" w:color="auto"/>
              <w:left w:val="nil"/>
              <w:bottom w:val="single" w:sz="4" w:space="0" w:color="auto"/>
              <w:right w:val="single" w:sz="4" w:space="0" w:color="auto"/>
            </w:tcBorders>
            <w:vAlign w:val="bottom"/>
          </w:tcPr>
          <w:p w14:paraId="30FF675F" w14:textId="77777777" w:rsidR="008407C4" w:rsidRPr="00443E75" w:rsidRDefault="008407C4" w:rsidP="00C93F14">
            <w:pPr>
              <w:jc w:val="right"/>
              <w:rPr>
                <w:b/>
                <w:bCs/>
                <w:color w:val="000000"/>
                <w:sz w:val="24"/>
                <w:szCs w:val="24"/>
              </w:rPr>
            </w:pPr>
            <w:r w:rsidRPr="00443E75">
              <w:rPr>
                <w:b/>
                <w:bCs/>
                <w:color w:val="000000"/>
                <w:sz w:val="24"/>
                <w:szCs w:val="24"/>
              </w:rPr>
              <w:t>529</w:t>
            </w:r>
          </w:p>
        </w:tc>
      </w:tr>
      <w:tr w:rsidR="008407C4" w:rsidRPr="00443E75" w14:paraId="210621B5"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5A5AC4C5" w14:textId="77777777" w:rsidR="008407C4" w:rsidRPr="00443E75" w:rsidRDefault="008407C4" w:rsidP="00C93F14">
            <w:pPr>
              <w:rPr>
                <w:rFonts w:ascii="Times" w:hAnsi="Times"/>
                <w:sz w:val="24"/>
                <w:szCs w:val="24"/>
              </w:rPr>
            </w:pPr>
            <w:r w:rsidRPr="00443E75">
              <w:rPr>
                <w:color w:val="000000"/>
                <w:sz w:val="24"/>
                <w:szCs w:val="24"/>
              </w:rPr>
              <w:t>Fruit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73BA6F6" w14:textId="77777777" w:rsidR="008407C4" w:rsidRPr="00443E75" w:rsidRDefault="008407C4" w:rsidP="00C93F14">
            <w:pPr>
              <w:jc w:val="right"/>
              <w:rPr>
                <w:color w:val="000000"/>
                <w:sz w:val="24"/>
                <w:szCs w:val="24"/>
              </w:rPr>
            </w:pPr>
            <w:r w:rsidRPr="00443E75">
              <w:rPr>
                <w:bCs/>
                <w:color w:val="000000"/>
                <w:sz w:val="24"/>
                <w:szCs w:val="24"/>
              </w:rPr>
              <w:t>61</w:t>
            </w:r>
          </w:p>
        </w:tc>
        <w:tc>
          <w:tcPr>
            <w:tcW w:w="1141" w:type="dxa"/>
            <w:tcBorders>
              <w:top w:val="nil"/>
              <w:left w:val="nil"/>
              <w:bottom w:val="single" w:sz="4" w:space="0" w:color="auto"/>
              <w:right w:val="single" w:sz="4" w:space="0" w:color="auto"/>
            </w:tcBorders>
            <w:shd w:val="clear" w:color="auto" w:fill="auto"/>
            <w:noWrap/>
            <w:vAlign w:val="bottom"/>
          </w:tcPr>
          <w:p w14:paraId="76810CB2" w14:textId="77777777" w:rsidR="008407C4" w:rsidRPr="00443E75" w:rsidRDefault="008407C4" w:rsidP="00C93F14">
            <w:pPr>
              <w:jc w:val="right"/>
              <w:rPr>
                <w:color w:val="000000"/>
                <w:sz w:val="24"/>
                <w:szCs w:val="24"/>
              </w:rPr>
            </w:pPr>
            <w:r w:rsidRPr="00443E75">
              <w:rPr>
                <w:bCs/>
                <w:color w:val="000000"/>
                <w:sz w:val="24"/>
                <w:szCs w:val="24"/>
              </w:rPr>
              <w:t>62</w:t>
            </w:r>
          </w:p>
        </w:tc>
        <w:tc>
          <w:tcPr>
            <w:tcW w:w="1100" w:type="dxa"/>
            <w:tcBorders>
              <w:top w:val="single" w:sz="4" w:space="0" w:color="auto"/>
              <w:left w:val="nil"/>
              <w:bottom w:val="single" w:sz="4" w:space="0" w:color="auto"/>
              <w:right w:val="single" w:sz="4" w:space="0" w:color="auto"/>
            </w:tcBorders>
            <w:vAlign w:val="bottom"/>
          </w:tcPr>
          <w:p w14:paraId="4FD106FE" w14:textId="77777777" w:rsidR="008407C4" w:rsidRPr="00443E75" w:rsidRDefault="008407C4" w:rsidP="00C93F14">
            <w:pPr>
              <w:jc w:val="right"/>
              <w:rPr>
                <w:b/>
                <w:bCs/>
                <w:color w:val="000000"/>
                <w:sz w:val="24"/>
                <w:szCs w:val="24"/>
              </w:rPr>
            </w:pPr>
            <w:r w:rsidRPr="00443E75">
              <w:rPr>
                <w:b/>
                <w:bCs/>
                <w:color w:val="000000"/>
                <w:sz w:val="24"/>
                <w:szCs w:val="24"/>
              </w:rPr>
              <w:t>123</w:t>
            </w:r>
          </w:p>
        </w:tc>
      </w:tr>
      <w:tr w:rsidR="008407C4" w:rsidRPr="00443E75" w14:paraId="6102600B"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0347D1A8" w14:textId="77777777" w:rsidR="008407C4" w:rsidRPr="00443E75" w:rsidRDefault="008407C4" w:rsidP="00C93F14">
            <w:pPr>
              <w:rPr>
                <w:rFonts w:ascii="Times" w:hAnsi="Times"/>
                <w:sz w:val="24"/>
                <w:szCs w:val="24"/>
              </w:rPr>
            </w:pPr>
            <w:r w:rsidRPr="00443E75">
              <w:rPr>
                <w:color w:val="000000"/>
                <w:sz w:val="24"/>
                <w:szCs w:val="24"/>
              </w:rPr>
              <w:lastRenderedPageBreak/>
              <w:t>Air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542D6A5" w14:textId="77777777" w:rsidR="008407C4" w:rsidRPr="00443E75" w:rsidRDefault="008407C4" w:rsidP="00C93F14">
            <w:pPr>
              <w:jc w:val="right"/>
              <w:rPr>
                <w:color w:val="000000"/>
                <w:sz w:val="24"/>
                <w:szCs w:val="24"/>
              </w:rPr>
            </w:pPr>
            <w:r w:rsidRPr="00443E75">
              <w:rPr>
                <w:bCs/>
                <w:color w:val="000000"/>
                <w:sz w:val="24"/>
                <w:szCs w:val="24"/>
              </w:rPr>
              <w:t>14</w:t>
            </w:r>
          </w:p>
        </w:tc>
        <w:tc>
          <w:tcPr>
            <w:tcW w:w="1141" w:type="dxa"/>
            <w:tcBorders>
              <w:top w:val="nil"/>
              <w:left w:val="nil"/>
              <w:bottom w:val="single" w:sz="4" w:space="0" w:color="auto"/>
              <w:right w:val="single" w:sz="4" w:space="0" w:color="auto"/>
            </w:tcBorders>
            <w:shd w:val="clear" w:color="auto" w:fill="auto"/>
            <w:noWrap/>
            <w:vAlign w:val="bottom"/>
          </w:tcPr>
          <w:p w14:paraId="20317620" w14:textId="77777777" w:rsidR="008407C4" w:rsidRPr="00443E75" w:rsidRDefault="008407C4" w:rsidP="00C93F14">
            <w:pPr>
              <w:jc w:val="right"/>
              <w:rPr>
                <w:color w:val="000000"/>
                <w:sz w:val="24"/>
                <w:szCs w:val="24"/>
              </w:rPr>
            </w:pPr>
            <w:r w:rsidRPr="00443E75">
              <w:rPr>
                <w:bCs/>
                <w:color w:val="000000"/>
                <w:sz w:val="24"/>
                <w:szCs w:val="24"/>
              </w:rPr>
              <w:t>2</w:t>
            </w:r>
          </w:p>
        </w:tc>
        <w:tc>
          <w:tcPr>
            <w:tcW w:w="1100" w:type="dxa"/>
            <w:tcBorders>
              <w:top w:val="single" w:sz="4" w:space="0" w:color="auto"/>
              <w:left w:val="nil"/>
              <w:bottom w:val="single" w:sz="4" w:space="0" w:color="auto"/>
              <w:right w:val="single" w:sz="4" w:space="0" w:color="auto"/>
            </w:tcBorders>
            <w:vAlign w:val="bottom"/>
          </w:tcPr>
          <w:p w14:paraId="248D6FAF" w14:textId="77777777" w:rsidR="008407C4" w:rsidRPr="00443E75" w:rsidRDefault="008407C4" w:rsidP="00C93F14">
            <w:pPr>
              <w:jc w:val="right"/>
              <w:rPr>
                <w:b/>
                <w:bCs/>
                <w:color w:val="000000"/>
                <w:sz w:val="24"/>
                <w:szCs w:val="24"/>
              </w:rPr>
            </w:pPr>
            <w:r w:rsidRPr="00443E75">
              <w:rPr>
                <w:b/>
                <w:bCs/>
                <w:color w:val="000000"/>
                <w:sz w:val="24"/>
                <w:szCs w:val="24"/>
              </w:rPr>
              <w:t>16</w:t>
            </w:r>
          </w:p>
        </w:tc>
      </w:tr>
      <w:tr w:rsidR="008407C4" w:rsidRPr="00443E75" w14:paraId="6BE26616"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332B6D2C" w14:textId="77777777" w:rsidR="008407C4" w:rsidRPr="00443E75" w:rsidRDefault="008407C4" w:rsidP="00C93F14">
            <w:pPr>
              <w:rPr>
                <w:rFonts w:ascii="Times" w:hAnsi="Times"/>
                <w:sz w:val="24"/>
                <w:szCs w:val="24"/>
              </w:rPr>
            </w:pPr>
            <w:r w:rsidRPr="00443E75">
              <w:rPr>
                <w:color w:val="000000"/>
                <w:sz w:val="24"/>
                <w:szCs w:val="24"/>
              </w:rPr>
              <w:t>Off season onions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4080F65" w14:textId="77777777" w:rsidR="008407C4" w:rsidRPr="00443E75" w:rsidRDefault="008407C4" w:rsidP="00C93F14">
            <w:pPr>
              <w:jc w:val="right"/>
              <w:rPr>
                <w:color w:val="000000"/>
                <w:sz w:val="24"/>
                <w:szCs w:val="24"/>
              </w:rPr>
            </w:pPr>
            <w:r w:rsidRPr="00443E75">
              <w:rPr>
                <w:bCs/>
                <w:color w:val="000000"/>
                <w:sz w:val="24"/>
                <w:szCs w:val="24"/>
              </w:rPr>
              <w:t>1</w:t>
            </w:r>
          </w:p>
        </w:tc>
        <w:tc>
          <w:tcPr>
            <w:tcW w:w="1141" w:type="dxa"/>
            <w:tcBorders>
              <w:top w:val="nil"/>
              <w:left w:val="nil"/>
              <w:bottom w:val="single" w:sz="4" w:space="0" w:color="auto"/>
              <w:right w:val="single" w:sz="4" w:space="0" w:color="auto"/>
            </w:tcBorders>
            <w:shd w:val="clear" w:color="auto" w:fill="auto"/>
            <w:noWrap/>
            <w:vAlign w:val="bottom"/>
          </w:tcPr>
          <w:p w14:paraId="64436A6F" w14:textId="77777777" w:rsidR="008407C4" w:rsidRPr="00443E75" w:rsidRDefault="008407C4" w:rsidP="00C93F14">
            <w:pPr>
              <w:jc w:val="right"/>
              <w:rPr>
                <w:color w:val="000000"/>
                <w:sz w:val="24"/>
                <w:szCs w:val="24"/>
              </w:rPr>
            </w:pPr>
            <w:r w:rsidRPr="00443E75">
              <w:rPr>
                <w:bCs/>
                <w:color w:val="000000"/>
                <w:sz w:val="24"/>
                <w:szCs w:val="24"/>
              </w:rPr>
              <w:t>2</w:t>
            </w:r>
          </w:p>
        </w:tc>
        <w:tc>
          <w:tcPr>
            <w:tcW w:w="1100" w:type="dxa"/>
            <w:tcBorders>
              <w:top w:val="single" w:sz="4" w:space="0" w:color="auto"/>
              <w:left w:val="nil"/>
              <w:bottom w:val="single" w:sz="4" w:space="0" w:color="auto"/>
              <w:right w:val="single" w:sz="4" w:space="0" w:color="auto"/>
            </w:tcBorders>
            <w:vAlign w:val="bottom"/>
          </w:tcPr>
          <w:p w14:paraId="09570EE0" w14:textId="77777777" w:rsidR="008407C4" w:rsidRPr="00443E75" w:rsidRDefault="008407C4" w:rsidP="00C93F14">
            <w:pPr>
              <w:jc w:val="right"/>
              <w:rPr>
                <w:b/>
                <w:bCs/>
                <w:color w:val="000000"/>
                <w:sz w:val="24"/>
                <w:szCs w:val="24"/>
              </w:rPr>
            </w:pPr>
            <w:r w:rsidRPr="00443E75">
              <w:rPr>
                <w:b/>
                <w:bCs/>
                <w:color w:val="000000"/>
                <w:sz w:val="24"/>
                <w:szCs w:val="24"/>
              </w:rPr>
              <w:t>3</w:t>
            </w:r>
          </w:p>
        </w:tc>
      </w:tr>
      <w:tr w:rsidR="008407C4" w:rsidRPr="00443E75" w14:paraId="7EB95CCA" w14:textId="77777777" w:rsidTr="00C93F14">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67735B77" w14:textId="77777777" w:rsidR="008407C4" w:rsidRPr="00443E75" w:rsidRDefault="008407C4" w:rsidP="00C93F14">
            <w:pPr>
              <w:rPr>
                <w:rFonts w:ascii="Times" w:hAnsi="Times"/>
                <w:sz w:val="24"/>
                <w:szCs w:val="24"/>
              </w:rPr>
            </w:pPr>
            <w:r w:rsidRPr="00443E75">
              <w:rPr>
                <w:color w:val="000000"/>
                <w:sz w:val="24"/>
                <w:szCs w:val="24"/>
              </w:rPr>
              <w:t>Grafting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F88DFA3" w14:textId="77777777" w:rsidR="008407C4" w:rsidRPr="00443E75" w:rsidRDefault="008407C4" w:rsidP="00C93F14">
            <w:pPr>
              <w:jc w:val="right"/>
              <w:rPr>
                <w:color w:val="000000"/>
                <w:sz w:val="24"/>
                <w:szCs w:val="24"/>
              </w:rPr>
            </w:pPr>
            <w:r w:rsidRPr="00443E75">
              <w:rPr>
                <w:bCs/>
                <w:color w:val="000000"/>
                <w:sz w:val="24"/>
                <w:szCs w:val="24"/>
              </w:rPr>
              <w:t>18</w:t>
            </w:r>
          </w:p>
        </w:tc>
        <w:tc>
          <w:tcPr>
            <w:tcW w:w="1141" w:type="dxa"/>
            <w:tcBorders>
              <w:top w:val="nil"/>
              <w:left w:val="nil"/>
              <w:bottom w:val="single" w:sz="4" w:space="0" w:color="auto"/>
              <w:right w:val="single" w:sz="4" w:space="0" w:color="auto"/>
            </w:tcBorders>
            <w:shd w:val="clear" w:color="auto" w:fill="auto"/>
            <w:noWrap/>
            <w:vAlign w:val="bottom"/>
          </w:tcPr>
          <w:p w14:paraId="50F85046" w14:textId="77777777" w:rsidR="008407C4" w:rsidRPr="00443E75" w:rsidRDefault="008407C4" w:rsidP="00C93F14">
            <w:pPr>
              <w:jc w:val="right"/>
              <w:rPr>
                <w:color w:val="000000"/>
                <w:sz w:val="24"/>
                <w:szCs w:val="24"/>
              </w:rPr>
            </w:pPr>
            <w:r w:rsidRPr="00443E75">
              <w:rPr>
                <w:bCs/>
                <w:color w:val="000000"/>
                <w:sz w:val="24"/>
                <w:szCs w:val="24"/>
              </w:rPr>
              <w:t>77</w:t>
            </w:r>
          </w:p>
        </w:tc>
        <w:tc>
          <w:tcPr>
            <w:tcW w:w="1100" w:type="dxa"/>
            <w:tcBorders>
              <w:top w:val="single" w:sz="4" w:space="0" w:color="auto"/>
              <w:left w:val="nil"/>
              <w:bottom w:val="single" w:sz="4" w:space="0" w:color="auto"/>
              <w:right w:val="single" w:sz="4" w:space="0" w:color="auto"/>
            </w:tcBorders>
            <w:vAlign w:val="bottom"/>
          </w:tcPr>
          <w:p w14:paraId="612C6206" w14:textId="77777777" w:rsidR="008407C4" w:rsidRPr="00443E75" w:rsidRDefault="008407C4" w:rsidP="00C93F14">
            <w:pPr>
              <w:jc w:val="right"/>
              <w:rPr>
                <w:b/>
                <w:bCs/>
                <w:color w:val="000000"/>
                <w:sz w:val="24"/>
                <w:szCs w:val="24"/>
              </w:rPr>
            </w:pPr>
            <w:r w:rsidRPr="00443E75">
              <w:rPr>
                <w:b/>
                <w:bCs/>
                <w:color w:val="000000"/>
                <w:sz w:val="24"/>
                <w:szCs w:val="24"/>
              </w:rPr>
              <w:t>95</w:t>
            </w:r>
          </w:p>
        </w:tc>
      </w:tr>
      <w:tr w:rsidR="008407C4" w:rsidRPr="00443E75" w14:paraId="3B89F360" w14:textId="77777777" w:rsidTr="00C93F14">
        <w:trPr>
          <w:trHeight w:val="28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28299EB4" w14:textId="77777777" w:rsidR="008407C4" w:rsidRPr="00443E75" w:rsidRDefault="008407C4" w:rsidP="00C93F14">
            <w:pPr>
              <w:rPr>
                <w:rFonts w:ascii="Times" w:hAnsi="Times"/>
                <w:sz w:val="24"/>
                <w:szCs w:val="24"/>
              </w:rPr>
            </w:pPr>
            <w:r w:rsidRPr="00443E75">
              <w:rPr>
                <w:color w:val="000000"/>
                <w:sz w:val="24"/>
                <w:szCs w:val="24"/>
              </w:rPr>
              <w:t>Budding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A39D4" w14:textId="77777777" w:rsidR="008407C4" w:rsidRPr="00443E75" w:rsidRDefault="008407C4" w:rsidP="00C93F14">
            <w:pPr>
              <w:jc w:val="right"/>
              <w:rPr>
                <w:color w:val="000000"/>
                <w:sz w:val="24"/>
                <w:szCs w:val="24"/>
              </w:rPr>
            </w:pPr>
            <w:r w:rsidRPr="00443E75">
              <w:rPr>
                <w:bCs/>
                <w:color w:val="000000"/>
                <w:sz w:val="24"/>
                <w:szCs w:val="24"/>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6495D13" w14:textId="77777777" w:rsidR="008407C4" w:rsidRPr="00443E75" w:rsidRDefault="008407C4" w:rsidP="00C93F14">
            <w:pPr>
              <w:jc w:val="right"/>
              <w:rPr>
                <w:color w:val="000000"/>
                <w:sz w:val="24"/>
                <w:szCs w:val="24"/>
              </w:rPr>
            </w:pPr>
            <w:r w:rsidRPr="00443E75">
              <w:rPr>
                <w:bCs/>
                <w:color w:val="000000"/>
                <w:sz w:val="24"/>
                <w:szCs w:val="24"/>
              </w:rPr>
              <w:t>0</w:t>
            </w:r>
          </w:p>
        </w:tc>
        <w:tc>
          <w:tcPr>
            <w:tcW w:w="1100" w:type="dxa"/>
            <w:tcBorders>
              <w:top w:val="single" w:sz="4" w:space="0" w:color="auto"/>
              <w:left w:val="nil"/>
              <w:bottom w:val="single" w:sz="4" w:space="0" w:color="auto"/>
              <w:right w:val="single" w:sz="4" w:space="0" w:color="auto"/>
            </w:tcBorders>
            <w:vAlign w:val="bottom"/>
          </w:tcPr>
          <w:p w14:paraId="47845A53" w14:textId="77777777" w:rsidR="008407C4" w:rsidRPr="00443E75" w:rsidRDefault="008407C4" w:rsidP="00C93F14">
            <w:pPr>
              <w:jc w:val="right"/>
              <w:rPr>
                <w:b/>
                <w:bCs/>
                <w:color w:val="000000"/>
                <w:sz w:val="24"/>
                <w:szCs w:val="24"/>
              </w:rPr>
            </w:pPr>
            <w:r w:rsidRPr="00443E75">
              <w:rPr>
                <w:b/>
                <w:bCs/>
                <w:color w:val="000000"/>
                <w:sz w:val="24"/>
                <w:szCs w:val="24"/>
              </w:rPr>
              <w:t>1</w:t>
            </w:r>
          </w:p>
        </w:tc>
      </w:tr>
      <w:tr w:rsidR="008407C4" w:rsidRPr="00443E75" w14:paraId="0FDCB8EA"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A7FD2" w14:textId="77777777" w:rsidR="008407C4" w:rsidRPr="00443E75" w:rsidRDefault="008407C4" w:rsidP="00C93F14">
            <w:pPr>
              <w:rPr>
                <w:rFonts w:ascii="Times" w:hAnsi="Times" w:cs="Times"/>
                <w:color w:val="000000"/>
                <w:sz w:val="24"/>
                <w:szCs w:val="24"/>
              </w:rPr>
            </w:pPr>
            <w:r w:rsidRPr="00443E75">
              <w:rPr>
                <w:color w:val="000000"/>
                <w:sz w:val="24"/>
                <w:szCs w:val="24"/>
              </w:rPr>
              <w:t>Top grafting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65BE0" w14:textId="77777777" w:rsidR="008407C4" w:rsidRPr="00443E75" w:rsidRDefault="008407C4" w:rsidP="00C93F14">
            <w:pPr>
              <w:jc w:val="right"/>
              <w:rPr>
                <w:color w:val="000000"/>
                <w:sz w:val="24"/>
                <w:szCs w:val="24"/>
              </w:rPr>
            </w:pPr>
            <w:r w:rsidRPr="00443E75">
              <w:rPr>
                <w:bCs/>
                <w:color w:val="000000"/>
                <w:sz w:val="24"/>
                <w:szCs w:val="24"/>
              </w:rPr>
              <w:t>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F903E" w14:textId="77777777" w:rsidR="008407C4" w:rsidRPr="00443E75" w:rsidRDefault="008407C4" w:rsidP="00C93F14">
            <w:pPr>
              <w:jc w:val="right"/>
              <w:rPr>
                <w:color w:val="000000"/>
                <w:sz w:val="24"/>
                <w:szCs w:val="24"/>
              </w:rPr>
            </w:pPr>
            <w:r w:rsidRPr="00443E75">
              <w:rPr>
                <w:bCs/>
                <w:color w:val="000000"/>
                <w:sz w:val="24"/>
                <w:szCs w:val="24"/>
              </w:rPr>
              <w:t>18</w:t>
            </w:r>
          </w:p>
        </w:tc>
        <w:tc>
          <w:tcPr>
            <w:tcW w:w="1100" w:type="dxa"/>
            <w:tcBorders>
              <w:top w:val="single" w:sz="4" w:space="0" w:color="auto"/>
              <w:left w:val="single" w:sz="4" w:space="0" w:color="auto"/>
              <w:bottom w:val="single" w:sz="4" w:space="0" w:color="auto"/>
              <w:right w:val="single" w:sz="4" w:space="0" w:color="auto"/>
            </w:tcBorders>
            <w:vAlign w:val="bottom"/>
          </w:tcPr>
          <w:p w14:paraId="14DD7BA2" w14:textId="77777777" w:rsidR="008407C4" w:rsidRPr="00443E75" w:rsidRDefault="008407C4" w:rsidP="00C93F14">
            <w:pPr>
              <w:jc w:val="right"/>
              <w:rPr>
                <w:b/>
                <w:bCs/>
                <w:color w:val="000000"/>
                <w:sz w:val="24"/>
                <w:szCs w:val="24"/>
              </w:rPr>
            </w:pPr>
            <w:r w:rsidRPr="00443E75">
              <w:rPr>
                <w:b/>
                <w:bCs/>
                <w:color w:val="000000"/>
                <w:sz w:val="24"/>
                <w:szCs w:val="24"/>
              </w:rPr>
              <w:t>23</w:t>
            </w:r>
          </w:p>
        </w:tc>
      </w:tr>
      <w:tr w:rsidR="008407C4" w:rsidRPr="00443E75" w14:paraId="572CC44F"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EB24A" w14:textId="77777777" w:rsidR="008407C4" w:rsidRPr="00443E75" w:rsidRDefault="008407C4" w:rsidP="00C93F14">
            <w:pPr>
              <w:rPr>
                <w:rFonts w:ascii="Times" w:hAnsi="Times" w:cs="Times"/>
                <w:color w:val="000000"/>
                <w:sz w:val="24"/>
                <w:szCs w:val="24"/>
              </w:rPr>
            </w:pPr>
            <w:r w:rsidRPr="00443E75">
              <w:rPr>
                <w:color w:val="000000"/>
                <w:sz w:val="24"/>
                <w:szCs w:val="24"/>
              </w:rPr>
              <w:t>Air layering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A8D16" w14:textId="77777777" w:rsidR="008407C4" w:rsidRPr="00443E75" w:rsidRDefault="008407C4" w:rsidP="00C93F14">
            <w:pPr>
              <w:jc w:val="right"/>
              <w:rPr>
                <w:color w:val="000000"/>
                <w:sz w:val="24"/>
                <w:szCs w:val="24"/>
              </w:rPr>
            </w:pPr>
            <w:r w:rsidRPr="00443E75">
              <w:rPr>
                <w:bCs/>
                <w:color w:val="000000"/>
                <w:sz w:val="24"/>
                <w:szCs w:val="24"/>
              </w:rPr>
              <w:t>44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3546B" w14:textId="77777777" w:rsidR="008407C4" w:rsidRPr="00443E75" w:rsidRDefault="008407C4" w:rsidP="00C93F14">
            <w:pPr>
              <w:jc w:val="right"/>
              <w:rPr>
                <w:color w:val="000000"/>
                <w:sz w:val="24"/>
                <w:szCs w:val="24"/>
              </w:rPr>
            </w:pPr>
            <w:r w:rsidRPr="00443E75">
              <w:rPr>
                <w:bCs/>
                <w:color w:val="000000"/>
                <w:sz w:val="24"/>
                <w:szCs w:val="24"/>
              </w:rPr>
              <w:t>2</w:t>
            </w:r>
          </w:p>
        </w:tc>
        <w:tc>
          <w:tcPr>
            <w:tcW w:w="1100" w:type="dxa"/>
            <w:tcBorders>
              <w:top w:val="single" w:sz="4" w:space="0" w:color="auto"/>
              <w:left w:val="single" w:sz="4" w:space="0" w:color="auto"/>
              <w:bottom w:val="single" w:sz="4" w:space="0" w:color="auto"/>
              <w:right w:val="single" w:sz="4" w:space="0" w:color="auto"/>
            </w:tcBorders>
            <w:vAlign w:val="bottom"/>
          </w:tcPr>
          <w:p w14:paraId="72CA5506" w14:textId="77777777" w:rsidR="008407C4" w:rsidRPr="00443E75" w:rsidRDefault="008407C4" w:rsidP="00C93F14">
            <w:pPr>
              <w:jc w:val="right"/>
              <w:rPr>
                <w:b/>
                <w:bCs/>
                <w:color w:val="000000"/>
                <w:sz w:val="24"/>
                <w:szCs w:val="24"/>
              </w:rPr>
            </w:pPr>
            <w:r w:rsidRPr="00443E75">
              <w:rPr>
                <w:b/>
                <w:bCs/>
                <w:color w:val="000000"/>
                <w:sz w:val="24"/>
                <w:szCs w:val="24"/>
              </w:rPr>
              <w:t>46</w:t>
            </w:r>
          </w:p>
        </w:tc>
      </w:tr>
      <w:tr w:rsidR="008407C4" w:rsidRPr="00443E75" w14:paraId="2C464E17"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3F1B9" w14:textId="77777777" w:rsidR="008407C4" w:rsidRPr="00443E75" w:rsidRDefault="008407C4" w:rsidP="00C93F14">
            <w:pPr>
              <w:rPr>
                <w:rFonts w:ascii="Times" w:hAnsi="Times" w:cs="Times"/>
                <w:color w:val="000000"/>
                <w:sz w:val="24"/>
                <w:szCs w:val="24"/>
              </w:rPr>
            </w:pPr>
            <w:r w:rsidRPr="00443E75">
              <w:rPr>
                <w:color w:val="000000"/>
                <w:sz w:val="24"/>
                <w:szCs w:val="24"/>
              </w:rPr>
              <w:t>Pot irrigation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D3D0B" w14:textId="77777777" w:rsidR="008407C4" w:rsidRPr="00443E75" w:rsidRDefault="008407C4" w:rsidP="00C93F14">
            <w:pPr>
              <w:jc w:val="right"/>
              <w:rPr>
                <w:color w:val="000000"/>
                <w:sz w:val="24"/>
                <w:szCs w:val="24"/>
              </w:rPr>
            </w:pPr>
            <w:r w:rsidRPr="00443E75">
              <w:rPr>
                <w:bCs/>
                <w:color w:val="000000"/>
                <w:sz w:val="24"/>
                <w:szCs w:val="24"/>
              </w:rPr>
              <w:t>8</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BAC22" w14:textId="77777777" w:rsidR="008407C4" w:rsidRPr="00443E75" w:rsidRDefault="008407C4" w:rsidP="00C93F14">
            <w:pPr>
              <w:jc w:val="right"/>
              <w:rPr>
                <w:color w:val="000000"/>
                <w:sz w:val="24"/>
                <w:szCs w:val="24"/>
              </w:rPr>
            </w:pPr>
            <w:r w:rsidRPr="00443E75">
              <w:rPr>
                <w:bCs/>
                <w:color w:val="000000"/>
                <w:sz w:val="24"/>
                <w:szCs w:val="24"/>
              </w:rPr>
              <w:t>29</w:t>
            </w:r>
          </w:p>
        </w:tc>
        <w:tc>
          <w:tcPr>
            <w:tcW w:w="1100" w:type="dxa"/>
            <w:tcBorders>
              <w:top w:val="single" w:sz="4" w:space="0" w:color="auto"/>
              <w:left w:val="single" w:sz="4" w:space="0" w:color="auto"/>
              <w:bottom w:val="single" w:sz="4" w:space="0" w:color="auto"/>
              <w:right w:val="single" w:sz="4" w:space="0" w:color="auto"/>
            </w:tcBorders>
            <w:vAlign w:val="bottom"/>
          </w:tcPr>
          <w:p w14:paraId="143765BA" w14:textId="77777777" w:rsidR="008407C4" w:rsidRPr="00443E75" w:rsidRDefault="008407C4" w:rsidP="00C93F14">
            <w:pPr>
              <w:jc w:val="right"/>
              <w:rPr>
                <w:b/>
                <w:bCs/>
                <w:color w:val="000000"/>
                <w:sz w:val="24"/>
                <w:szCs w:val="24"/>
              </w:rPr>
            </w:pPr>
            <w:r w:rsidRPr="00443E75">
              <w:rPr>
                <w:b/>
                <w:bCs/>
                <w:color w:val="000000"/>
                <w:sz w:val="24"/>
                <w:szCs w:val="24"/>
              </w:rPr>
              <w:t>37</w:t>
            </w:r>
          </w:p>
        </w:tc>
      </w:tr>
      <w:tr w:rsidR="008407C4" w:rsidRPr="00443E75" w14:paraId="2610C9A7"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E80B4" w14:textId="77777777" w:rsidR="008407C4" w:rsidRPr="00443E75" w:rsidRDefault="008407C4" w:rsidP="00C93F14">
            <w:pPr>
              <w:rPr>
                <w:rFonts w:ascii="Times" w:hAnsi="Times" w:cs="Times"/>
                <w:color w:val="000000"/>
                <w:sz w:val="24"/>
                <w:szCs w:val="24"/>
              </w:rPr>
            </w:pPr>
            <w:r w:rsidRPr="00443E75">
              <w:rPr>
                <w:color w:val="000000"/>
                <w:sz w:val="24"/>
                <w:szCs w:val="24"/>
              </w:rPr>
              <w:t>Orchard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C43A5" w14:textId="77777777" w:rsidR="008407C4" w:rsidRPr="00443E75" w:rsidRDefault="008407C4" w:rsidP="00C93F14">
            <w:pPr>
              <w:jc w:val="right"/>
              <w:rPr>
                <w:color w:val="000000"/>
                <w:sz w:val="24"/>
                <w:szCs w:val="24"/>
              </w:rPr>
            </w:pPr>
            <w:r w:rsidRPr="00443E75">
              <w:rPr>
                <w:bCs/>
                <w:color w:val="000000"/>
                <w:sz w:val="24"/>
                <w:szCs w:val="24"/>
              </w:rPr>
              <w:t>62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BEB01" w14:textId="77777777" w:rsidR="008407C4" w:rsidRPr="00443E75" w:rsidRDefault="008407C4" w:rsidP="00C93F14">
            <w:pPr>
              <w:jc w:val="right"/>
              <w:rPr>
                <w:color w:val="000000"/>
                <w:sz w:val="24"/>
                <w:szCs w:val="24"/>
              </w:rPr>
            </w:pPr>
            <w:r w:rsidRPr="00443E75">
              <w:rPr>
                <w:bCs/>
                <w:color w:val="000000"/>
                <w:sz w:val="24"/>
                <w:szCs w:val="24"/>
              </w:rPr>
              <w:t>107</w:t>
            </w:r>
          </w:p>
        </w:tc>
        <w:tc>
          <w:tcPr>
            <w:tcW w:w="1100" w:type="dxa"/>
            <w:tcBorders>
              <w:top w:val="single" w:sz="4" w:space="0" w:color="auto"/>
              <w:left w:val="single" w:sz="4" w:space="0" w:color="auto"/>
              <w:bottom w:val="single" w:sz="4" w:space="0" w:color="auto"/>
              <w:right w:val="single" w:sz="4" w:space="0" w:color="auto"/>
            </w:tcBorders>
            <w:vAlign w:val="bottom"/>
          </w:tcPr>
          <w:p w14:paraId="2AC36BF1" w14:textId="77777777" w:rsidR="008407C4" w:rsidRPr="00443E75" w:rsidRDefault="008407C4" w:rsidP="00C93F14">
            <w:pPr>
              <w:jc w:val="right"/>
              <w:rPr>
                <w:b/>
                <w:bCs/>
                <w:color w:val="000000"/>
                <w:sz w:val="24"/>
                <w:szCs w:val="24"/>
              </w:rPr>
            </w:pPr>
            <w:r w:rsidRPr="00443E75">
              <w:rPr>
                <w:b/>
                <w:bCs/>
                <w:color w:val="000000"/>
                <w:sz w:val="24"/>
                <w:szCs w:val="24"/>
              </w:rPr>
              <w:t>169</w:t>
            </w:r>
          </w:p>
        </w:tc>
      </w:tr>
      <w:tr w:rsidR="008407C4" w:rsidRPr="00443E75" w14:paraId="6EB9DB87"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4E1FC" w14:textId="77777777" w:rsidR="008407C4" w:rsidRPr="00443E75" w:rsidRDefault="008407C4" w:rsidP="00C93F14">
            <w:pPr>
              <w:rPr>
                <w:rFonts w:ascii="Times" w:hAnsi="Times" w:cs="Times"/>
                <w:color w:val="000000"/>
                <w:sz w:val="24"/>
                <w:szCs w:val="24"/>
              </w:rPr>
            </w:pPr>
            <w:r w:rsidRPr="00443E75">
              <w:rPr>
                <w:color w:val="000000"/>
                <w:sz w:val="24"/>
                <w:szCs w:val="24"/>
              </w:rPr>
              <w:t>Agro-forestry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E63FA" w14:textId="77777777" w:rsidR="008407C4" w:rsidRPr="00443E75" w:rsidRDefault="008407C4" w:rsidP="00C93F14">
            <w:pPr>
              <w:jc w:val="right"/>
              <w:rPr>
                <w:color w:val="000000"/>
                <w:sz w:val="24"/>
                <w:szCs w:val="24"/>
              </w:rPr>
            </w:pPr>
            <w:r w:rsidRPr="00443E75">
              <w:rPr>
                <w:bCs/>
                <w:color w:val="000000"/>
                <w:sz w:val="24"/>
                <w:szCs w:val="24"/>
              </w:rPr>
              <w:t>63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E4928" w14:textId="77777777" w:rsidR="008407C4" w:rsidRPr="00443E75" w:rsidRDefault="008407C4" w:rsidP="00C93F14">
            <w:pPr>
              <w:jc w:val="right"/>
              <w:rPr>
                <w:color w:val="000000"/>
                <w:sz w:val="24"/>
                <w:szCs w:val="24"/>
              </w:rPr>
            </w:pPr>
            <w:r w:rsidRPr="00443E75">
              <w:rPr>
                <w:bCs/>
                <w:color w:val="000000"/>
                <w:sz w:val="24"/>
                <w:szCs w:val="24"/>
              </w:rPr>
              <w:t>8</w:t>
            </w:r>
          </w:p>
        </w:tc>
        <w:tc>
          <w:tcPr>
            <w:tcW w:w="1100" w:type="dxa"/>
            <w:tcBorders>
              <w:top w:val="single" w:sz="4" w:space="0" w:color="auto"/>
              <w:left w:val="single" w:sz="4" w:space="0" w:color="auto"/>
              <w:bottom w:val="single" w:sz="4" w:space="0" w:color="auto"/>
              <w:right w:val="single" w:sz="4" w:space="0" w:color="auto"/>
            </w:tcBorders>
            <w:vAlign w:val="bottom"/>
          </w:tcPr>
          <w:p w14:paraId="72096D7A" w14:textId="77777777" w:rsidR="008407C4" w:rsidRPr="00443E75" w:rsidRDefault="008407C4" w:rsidP="00C93F14">
            <w:pPr>
              <w:jc w:val="right"/>
              <w:rPr>
                <w:b/>
                <w:bCs/>
                <w:color w:val="000000"/>
                <w:sz w:val="24"/>
                <w:szCs w:val="24"/>
              </w:rPr>
            </w:pPr>
            <w:r w:rsidRPr="00443E75">
              <w:rPr>
                <w:b/>
                <w:bCs/>
                <w:color w:val="000000"/>
                <w:sz w:val="24"/>
                <w:szCs w:val="24"/>
              </w:rPr>
              <w:t>71</w:t>
            </w:r>
          </w:p>
        </w:tc>
      </w:tr>
      <w:tr w:rsidR="008407C4" w:rsidRPr="00443E75" w14:paraId="0865AEE2"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7ADC5" w14:textId="77777777" w:rsidR="008407C4" w:rsidRPr="00443E75" w:rsidRDefault="008407C4" w:rsidP="00C93F14">
            <w:pPr>
              <w:rPr>
                <w:rFonts w:ascii="Times" w:hAnsi="Times" w:cs="Times"/>
                <w:color w:val="000000"/>
                <w:sz w:val="24"/>
                <w:szCs w:val="24"/>
              </w:rPr>
            </w:pPr>
            <w:r w:rsidRPr="00443E75">
              <w:rPr>
                <w:color w:val="000000"/>
                <w:sz w:val="24"/>
                <w:szCs w:val="24"/>
              </w:rPr>
              <w:t>SRI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255C6" w14:textId="77777777" w:rsidR="008407C4" w:rsidRPr="00443E75" w:rsidRDefault="008407C4" w:rsidP="00C93F14">
            <w:pPr>
              <w:jc w:val="right"/>
              <w:rPr>
                <w:sz w:val="24"/>
                <w:szCs w:val="24"/>
              </w:rPr>
            </w:pPr>
            <w:r w:rsidRPr="00443E75">
              <w:rPr>
                <w:bCs/>
                <w:color w:val="000000"/>
                <w:sz w:val="24"/>
                <w:szCs w:val="24"/>
              </w:rPr>
              <w:t>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18CD5" w14:textId="77777777" w:rsidR="008407C4" w:rsidRPr="00443E75" w:rsidRDefault="008407C4" w:rsidP="00C93F14">
            <w:pPr>
              <w:jc w:val="right"/>
              <w:rPr>
                <w:sz w:val="24"/>
                <w:szCs w:val="24"/>
              </w:rPr>
            </w:pPr>
            <w:r w:rsidRPr="00443E75">
              <w:rPr>
                <w:bCs/>
                <w:color w:val="000000"/>
                <w:sz w:val="24"/>
                <w:szCs w:val="24"/>
              </w:rPr>
              <w:t>5</w:t>
            </w:r>
          </w:p>
        </w:tc>
        <w:tc>
          <w:tcPr>
            <w:tcW w:w="1100" w:type="dxa"/>
            <w:tcBorders>
              <w:top w:val="single" w:sz="4" w:space="0" w:color="auto"/>
              <w:left w:val="single" w:sz="4" w:space="0" w:color="auto"/>
              <w:bottom w:val="single" w:sz="4" w:space="0" w:color="auto"/>
              <w:right w:val="single" w:sz="4" w:space="0" w:color="auto"/>
            </w:tcBorders>
            <w:vAlign w:val="bottom"/>
          </w:tcPr>
          <w:p w14:paraId="32E4A39E" w14:textId="77777777" w:rsidR="008407C4" w:rsidRPr="00443E75" w:rsidRDefault="008407C4" w:rsidP="00C93F14">
            <w:pPr>
              <w:jc w:val="right"/>
              <w:rPr>
                <w:b/>
                <w:bCs/>
                <w:color w:val="000000"/>
                <w:sz w:val="24"/>
                <w:szCs w:val="24"/>
              </w:rPr>
            </w:pPr>
            <w:r w:rsidRPr="00443E75">
              <w:rPr>
                <w:b/>
                <w:bCs/>
                <w:color w:val="000000"/>
                <w:sz w:val="24"/>
                <w:szCs w:val="24"/>
              </w:rPr>
              <w:t>5</w:t>
            </w:r>
          </w:p>
        </w:tc>
      </w:tr>
      <w:tr w:rsidR="008407C4" w:rsidRPr="00443E75" w14:paraId="2BD44BA9"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2B658" w14:textId="77777777" w:rsidR="008407C4" w:rsidRPr="00443E75" w:rsidRDefault="008407C4" w:rsidP="00C93F14">
            <w:pPr>
              <w:rPr>
                <w:color w:val="000000"/>
                <w:sz w:val="24"/>
                <w:szCs w:val="24"/>
              </w:rPr>
            </w:pPr>
            <w:r w:rsidRPr="00443E75">
              <w:rPr>
                <w:color w:val="000000"/>
                <w:sz w:val="24"/>
                <w:szCs w:val="24"/>
              </w:rPr>
              <w:t>Green manures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A282E" w14:textId="77777777" w:rsidR="008407C4" w:rsidRPr="00443E75" w:rsidRDefault="008407C4" w:rsidP="00C93F14">
            <w:pPr>
              <w:jc w:val="right"/>
              <w:rPr>
                <w:sz w:val="24"/>
                <w:szCs w:val="24"/>
              </w:rPr>
            </w:pPr>
            <w:r w:rsidRPr="00443E75">
              <w:rPr>
                <w:bCs/>
                <w:color w:val="000000"/>
                <w:sz w:val="24"/>
                <w:szCs w:val="24"/>
              </w:rPr>
              <w:t>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4613B" w14:textId="77777777" w:rsidR="008407C4" w:rsidRPr="00443E75" w:rsidRDefault="008407C4" w:rsidP="00C93F14">
            <w:pPr>
              <w:jc w:val="right"/>
              <w:rPr>
                <w:sz w:val="24"/>
                <w:szCs w:val="24"/>
              </w:rPr>
            </w:pPr>
            <w:r w:rsidRPr="00443E75">
              <w:rPr>
                <w:bCs/>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vAlign w:val="bottom"/>
          </w:tcPr>
          <w:p w14:paraId="3A42B2DB" w14:textId="77777777" w:rsidR="008407C4" w:rsidRPr="00443E75" w:rsidRDefault="008407C4" w:rsidP="00C93F14">
            <w:pPr>
              <w:jc w:val="right"/>
              <w:rPr>
                <w:b/>
                <w:bCs/>
                <w:color w:val="000000"/>
                <w:sz w:val="24"/>
                <w:szCs w:val="24"/>
              </w:rPr>
            </w:pPr>
            <w:r w:rsidRPr="00443E75">
              <w:rPr>
                <w:b/>
                <w:bCs/>
                <w:color w:val="000000"/>
                <w:sz w:val="24"/>
                <w:szCs w:val="24"/>
              </w:rPr>
              <w:t>1</w:t>
            </w:r>
          </w:p>
        </w:tc>
      </w:tr>
      <w:tr w:rsidR="008407C4" w:rsidRPr="00443E75" w14:paraId="032CAA35"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75802" w14:textId="77777777" w:rsidR="008407C4" w:rsidRPr="00443E75" w:rsidRDefault="008407C4" w:rsidP="00C93F14">
            <w:pPr>
              <w:rPr>
                <w:color w:val="000000"/>
                <w:sz w:val="24"/>
                <w:szCs w:val="24"/>
              </w:rPr>
            </w:pPr>
            <w:r w:rsidRPr="00443E75">
              <w:rPr>
                <w:color w:val="000000"/>
                <w:sz w:val="24"/>
                <w:szCs w:val="24"/>
              </w:rPr>
              <w:t>No till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7EE63" w14:textId="77777777" w:rsidR="008407C4" w:rsidRPr="00443E75" w:rsidRDefault="008407C4" w:rsidP="00C93F14">
            <w:pPr>
              <w:jc w:val="right"/>
              <w:rPr>
                <w:sz w:val="24"/>
                <w:szCs w:val="24"/>
              </w:rPr>
            </w:pPr>
            <w:r w:rsidRPr="00443E75">
              <w:rPr>
                <w:bCs/>
                <w:color w:val="000000"/>
                <w:sz w:val="24"/>
                <w:szCs w:val="24"/>
              </w:rPr>
              <w:t>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12580" w14:textId="77777777" w:rsidR="008407C4" w:rsidRPr="00443E75" w:rsidRDefault="008407C4" w:rsidP="00C93F14">
            <w:pPr>
              <w:jc w:val="right"/>
              <w:rPr>
                <w:sz w:val="24"/>
                <w:szCs w:val="24"/>
              </w:rPr>
            </w:pPr>
            <w:r w:rsidRPr="00443E75">
              <w:rPr>
                <w:bCs/>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vAlign w:val="bottom"/>
          </w:tcPr>
          <w:p w14:paraId="61B8A206" w14:textId="77777777" w:rsidR="008407C4" w:rsidRPr="00443E75" w:rsidRDefault="008407C4" w:rsidP="00C93F14">
            <w:pPr>
              <w:jc w:val="right"/>
              <w:rPr>
                <w:b/>
                <w:bCs/>
                <w:color w:val="000000"/>
                <w:sz w:val="24"/>
                <w:szCs w:val="24"/>
              </w:rPr>
            </w:pPr>
            <w:r w:rsidRPr="00443E75">
              <w:rPr>
                <w:b/>
                <w:bCs/>
                <w:color w:val="000000"/>
                <w:sz w:val="24"/>
                <w:szCs w:val="24"/>
              </w:rPr>
              <w:t>1</w:t>
            </w:r>
          </w:p>
        </w:tc>
      </w:tr>
      <w:tr w:rsidR="008407C4" w:rsidRPr="00443E75" w14:paraId="57E1A7DB"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A678D" w14:textId="77777777" w:rsidR="008407C4" w:rsidRPr="00443E75" w:rsidRDefault="008407C4" w:rsidP="00C93F14">
            <w:pPr>
              <w:rPr>
                <w:color w:val="000000"/>
                <w:sz w:val="24"/>
                <w:szCs w:val="24"/>
              </w:rPr>
            </w:pPr>
            <w:r w:rsidRPr="00443E75">
              <w:rPr>
                <w:color w:val="000000"/>
                <w:sz w:val="24"/>
                <w:szCs w:val="24"/>
              </w:rPr>
              <w:t>Bamboo cuttings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3842F" w14:textId="77777777" w:rsidR="008407C4" w:rsidRPr="00443E75" w:rsidRDefault="008407C4" w:rsidP="00C93F14">
            <w:pPr>
              <w:jc w:val="right"/>
              <w:rPr>
                <w:sz w:val="24"/>
                <w:szCs w:val="24"/>
              </w:rPr>
            </w:pPr>
            <w:r w:rsidRPr="00443E75">
              <w:rPr>
                <w:bCs/>
                <w:color w:val="000000"/>
                <w:sz w:val="24"/>
                <w:szCs w:val="24"/>
              </w:rPr>
              <w:t>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2E880" w14:textId="77777777" w:rsidR="008407C4" w:rsidRPr="00443E75" w:rsidRDefault="008407C4" w:rsidP="00C93F14">
            <w:pPr>
              <w:jc w:val="right"/>
              <w:rPr>
                <w:sz w:val="24"/>
                <w:szCs w:val="24"/>
              </w:rPr>
            </w:pPr>
            <w:r w:rsidRPr="00443E75">
              <w:rPr>
                <w:bCs/>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vAlign w:val="bottom"/>
          </w:tcPr>
          <w:p w14:paraId="7FFE3FC7" w14:textId="77777777" w:rsidR="008407C4" w:rsidRPr="00443E75" w:rsidRDefault="008407C4" w:rsidP="00C93F14">
            <w:pPr>
              <w:jc w:val="right"/>
              <w:rPr>
                <w:b/>
                <w:bCs/>
                <w:color w:val="000000"/>
                <w:sz w:val="24"/>
                <w:szCs w:val="24"/>
              </w:rPr>
            </w:pPr>
            <w:r w:rsidRPr="00443E75">
              <w:rPr>
                <w:b/>
                <w:bCs/>
                <w:color w:val="000000"/>
                <w:sz w:val="24"/>
                <w:szCs w:val="24"/>
              </w:rPr>
              <w:t>2</w:t>
            </w:r>
          </w:p>
        </w:tc>
      </w:tr>
      <w:tr w:rsidR="008407C4" w:rsidRPr="00443E75" w14:paraId="23DC65D9"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1726D" w14:textId="77777777" w:rsidR="008407C4" w:rsidRPr="00443E75" w:rsidRDefault="008407C4" w:rsidP="00C93F14">
            <w:pPr>
              <w:rPr>
                <w:color w:val="000000"/>
                <w:sz w:val="24"/>
                <w:szCs w:val="24"/>
              </w:rPr>
            </w:pPr>
            <w:r w:rsidRPr="00443E75">
              <w:rPr>
                <w:color w:val="000000"/>
                <w:sz w:val="24"/>
                <w:szCs w:val="24"/>
              </w:rPr>
              <w:t>Improved plough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F685B" w14:textId="77777777" w:rsidR="008407C4" w:rsidRPr="00443E75" w:rsidRDefault="008407C4" w:rsidP="00C93F14">
            <w:pPr>
              <w:jc w:val="right"/>
              <w:rPr>
                <w:color w:val="000000"/>
                <w:sz w:val="24"/>
                <w:szCs w:val="24"/>
              </w:rPr>
            </w:pPr>
            <w:r w:rsidRPr="00443E75">
              <w:rPr>
                <w:bCs/>
                <w:color w:val="000000"/>
                <w:sz w:val="24"/>
                <w:szCs w:val="24"/>
              </w:rPr>
              <w:t>180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36412" w14:textId="77777777" w:rsidR="008407C4" w:rsidRPr="00443E75" w:rsidRDefault="008407C4" w:rsidP="00C93F14">
            <w:pPr>
              <w:jc w:val="right"/>
              <w:rPr>
                <w:color w:val="000000"/>
                <w:sz w:val="24"/>
                <w:szCs w:val="24"/>
              </w:rPr>
            </w:pPr>
            <w:r w:rsidRPr="00443E75">
              <w:rPr>
                <w:bCs/>
                <w:color w:val="000000"/>
                <w:sz w:val="24"/>
                <w:szCs w:val="24"/>
              </w:rPr>
              <w:t>131</w:t>
            </w:r>
          </w:p>
        </w:tc>
        <w:tc>
          <w:tcPr>
            <w:tcW w:w="1100" w:type="dxa"/>
            <w:tcBorders>
              <w:top w:val="single" w:sz="4" w:space="0" w:color="auto"/>
              <w:left w:val="single" w:sz="4" w:space="0" w:color="auto"/>
              <w:bottom w:val="single" w:sz="4" w:space="0" w:color="auto"/>
              <w:right w:val="single" w:sz="4" w:space="0" w:color="auto"/>
            </w:tcBorders>
            <w:vAlign w:val="bottom"/>
          </w:tcPr>
          <w:p w14:paraId="53F2C780" w14:textId="77777777" w:rsidR="008407C4" w:rsidRPr="00443E75" w:rsidRDefault="008407C4" w:rsidP="00C93F14">
            <w:pPr>
              <w:jc w:val="right"/>
              <w:rPr>
                <w:b/>
                <w:bCs/>
                <w:color w:val="000000"/>
                <w:sz w:val="24"/>
                <w:szCs w:val="24"/>
              </w:rPr>
            </w:pPr>
            <w:r w:rsidRPr="00443E75">
              <w:rPr>
                <w:b/>
                <w:bCs/>
                <w:color w:val="000000"/>
                <w:sz w:val="24"/>
                <w:szCs w:val="24"/>
              </w:rPr>
              <w:t>311</w:t>
            </w:r>
          </w:p>
        </w:tc>
      </w:tr>
      <w:tr w:rsidR="008407C4" w:rsidRPr="00443E75" w14:paraId="74586E4E"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C0255" w14:textId="77777777" w:rsidR="008407C4" w:rsidRPr="00443E75" w:rsidRDefault="008407C4" w:rsidP="00C93F14">
            <w:pPr>
              <w:rPr>
                <w:color w:val="000000"/>
                <w:sz w:val="24"/>
                <w:szCs w:val="24"/>
              </w:rPr>
            </w:pPr>
            <w:r w:rsidRPr="00443E75">
              <w:rPr>
                <w:color w:val="000000"/>
                <w:sz w:val="24"/>
                <w:szCs w:val="24"/>
              </w:rPr>
              <w:t>Fruit tree Pruning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2622C" w14:textId="77777777" w:rsidR="008407C4" w:rsidRPr="00443E75" w:rsidRDefault="008407C4" w:rsidP="00C93F14">
            <w:pPr>
              <w:jc w:val="right"/>
              <w:rPr>
                <w:color w:val="000000"/>
                <w:sz w:val="24"/>
                <w:szCs w:val="24"/>
              </w:rPr>
            </w:pPr>
            <w:r w:rsidRPr="00443E75">
              <w:rPr>
                <w:bCs/>
                <w:color w:val="000000"/>
                <w:sz w:val="24"/>
                <w:szCs w:val="24"/>
              </w:rPr>
              <w:t>93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D3663" w14:textId="77777777" w:rsidR="008407C4" w:rsidRPr="00443E75" w:rsidRDefault="008407C4" w:rsidP="00C93F14">
            <w:pPr>
              <w:jc w:val="right"/>
              <w:rPr>
                <w:color w:val="000000"/>
                <w:sz w:val="24"/>
                <w:szCs w:val="24"/>
              </w:rPr>
            </w:pPr>
            <w:r w:rsidRPr="00443E75">
              <w:rPr>
                <w:bCs/>
                <w:color w:val="000000"/>
                <w:sz w:val="24"/>
                <w:szCs w:val="24"/>
              </w:rPr>
              <w:t>192</w:t>
            </w:r>
          </w:p>
        </w:tc>
        <w:tc>
          <w:tcPr>
            <w:tcW w:w="1100" w:type="dxa"/>
            <w:tcBorders>
              <w:top w:val="single" w:sz="4" w:space="0" w:color="auto"/>
              <w:left w:val="single" w:sz="4" w:space="0" w:color="auto"/>
              <w:bottom w:val="single" w:sz="4" w:space="0" w:color="auto"/>
              <w:right w:val="single" w:sz="4" w:space="0" w:color="auto"/>
            </w:tcBorders>
            <w:vAlign w:val="bottom"/>
          </w:tcPr>
          <w:p w14:paraId="304C25F1" w14:textId="77777777" w:rsidR="008407C4" w:rsidRPr="00443E75" w:rsidRDefault="008407C4" w:rsidP="00C93F14">
            <w:pPr>
              <w:jc w:val="right"/>
              <w:rPr>
                <w:b/>
                <w:bCs/>
                <w:color w:val="000000"/>
                <w:sz w:val="24"/>
                <w:szCs w:val="24"/>
              </w:rPr>
            </w:pPr>
            <w:r w:rsidRPr="00443E75">
              <w:rPr>
                <w:b/>
                <w:bCs/>
                <w:color w:val="000000"/>
                <w:sz w:val="24"/>
                <w:szCs w:val="24"/>
              </w:rPr>
              <w:t>285</w:t>
            </w:r>
          </w:p>
        </w:tc>
      </w:tr>
      <w:tr w:rsidR="008407C4" w:rsidRPr="00443E75" w14:paraId="20F7694A"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CABC8" w14:textId="77777777" w:rsidR="008407C4" w:rsidRPr="00443E75" w:rsidRDefault="008407C4" w:rsidP="00C93F14">
            <w:pPr>
              <w:rPr>
                <w:color w:val="000000"/>
                <w:sz w:val="24"/>
                <w:szCs w:val="24"/>
              </w:rPr>
            </w:pPr>
            <w:r w:rsidRPr="00443E75">
              <w:rPr>
                <w:color w:val="000000"/>
                <w:sz w:val="24"/>
                <w:szCs w:val="24"/>
              </w:rPr>
              <w:t>Greenhouse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704D3" w14:textId="77777777" w:rsidR="008407C4" w:rsidRPr="00443E75" w:rsidRDefault="008407C4" w:rsidP="00C93F14">
            <w:pPr>
              <w:jc w:val="right"/>
              <w:rPr>
                <w:color w:val="000000"/>
                <w:sz w:val="24"/>
                <w:szCs w:val="24"/>
              </w:rPr>
            </w:pPr>
            <w:r w:rsidRPr="00443E75">
              <w:rPr>
                <w:bCs/>
                <w:color w:val="000000"/>
                <w:sz w:val="24"/>
                <w:szCs w:val="24"/>
              </w:rPr>
              <w:t>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10584" w14:textId="77777777" w:rsidR="008407C4" w:rsidRPr="00443E75" w:rsidRDefault="008407C4" w:rsidP="00C93F14">
            <w:pPr>
              <w:jc w:val="right"/>
              <w:rPr>
                <w:color w:val="000000"/>
                <w:sz w:val="24"/>
                <w:szCs w:val="24"/>
              </w:rPr>
            </w:pPr>
            <w:r w:rsidRPr="00443E75">
              <w:rPr>
                <w:bCs/>
                <w:color w:val="000000"/>
                <w:sz w:val="24"/>
                <w:szCs w:val="24"/>
              </w:rPr>
              <w:t>29</w:t>
            </w:r>
          </w:p>
        </w:tc>
        <w:tc>
          <w:tcPr>
            <w:tcW w:w="1100" w:type="dxa"/>
            <w:tcBorders>
              <w:top w:val="single" w:sz="4" w:space="0" w:color="auto"/>
              <w:left w:val="single" w:sz="4" w:space="0" w:color="auto"/>
              <w:bottom w:val="single" w:sz="4" w:space="0" w:color="auto"/>
              <w:right w:val="single" w:sz="4" w:space="0" w:color="auto"/>
            </w:tcBorders>
            <w:vAlign w:val="bottom"/>
          </w:tcPr>
          <w:p w14:paraId="46ED8440" w14:textId="77777777" w:rsidR="008407C4" w:rsidRPr="00443E75" w:rsidRDefault="008407C4" w:rsidP="00C93F14">
            <w:pPr>
              <w:jc w:val="right"/>
              <w:rPr>
                <w:b/>
                <w:bCs/>
                <w:color w:val="000000"/>
                <w:sz w:val="24"/>
                <w:szCs w:val="24"/>
              </w:rPr>
            </w:pPr>
            <w:r w:rsidRPr="00443E75">
              <w:rPr>
                <w:b/>
                <w:bCs/>
                <w:color w:val="000000"/>
                <w:sz w:val="24"/>
                <w:szCs w:val="24"/>
              </w:rPr>
              <w:t>30</w:t>
            </w:r>
          </w:p>
        </w:tc>
      </w:tr>
      <w:tr w:rsidR="008407C4" w:rsidRPr="00443E75" w14:paraId="73A2120E"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EEDC9" w14:textId="77777777" w:rsidR="008407C4" w:rsidRPr="00443E75" w:rsidRDefault="008407C4" w:rsidP="00C93F14">
            <w:pPr>
              <w:rPr>
                <w:color w:val="000000"/>
                <w:sz w:val="24"/>
                <w:szCs w:val="24"/>
              </w:rPr>
            </w:pPr>
            <w:proofErr w:type="spellStart"/>
            <w:r w:rsidRPr="00443E75">
              <w:rPr>
                <w:color w:val="000000"/>
                <w:sz w:val="24"/>
                <w:szCs w:val="24"/>
              </w:rPr>
              <w:t>Biomas</w:t>
            </w:r>
            <w:proofErr w:type="spellEnd"/>
            <w:r w:rsidRPr="00443E75">
              <w:rPr>
                <w:color w:val="000000"/>
                <w:sz w:val="24"/>
                <w:szCs w:val="24"/>
              </w:rPr>
              <w:t xml:space="preserve"> compost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510CF" w14:textId="77777777" w:rsidR="008407C4" w:rsidRPr="00443E75" w:rsidRDefault="008407C4" w:rsidP="00C93F14">
            <w:pPr>
              <w:jc w:val="right"/>
              <w:rPr>
                <w:color w:val="000000"/>
                <w:sz w:val="24"/>
                <w:szCs w:val="24"/>
              </w:rPr>
            </w:pPr>
            <w:r w:rsidRPr="00443E75">
              <w:rPr>
                <w:bCs/>
                <w:color w:val="000000"/>
                <w:sz w:val="24"/>
                <w:szCs w:val="24"/>
              </w:rPr>
              <w:t>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2B867" w14:textId="77777777" w:rsidR="008407C4" w:rsidRPr="00443E75" w:rsidRDefault="008407C4" w:rsidP="00C93F14">
            <w:pPr>
              <w:jc w:val="right"/>
              <w:rPr>
                <w:color w:val="000000"/>
                <w:sz w:val="24"/>
                <w:szCs w:val="24"/>
              </w:rPr>
            </w:pPr>
            <w:r w:rsidRPr="00443E75">
              <w:rPr>
                <w:bCs/>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vAlign w:val="bottom"/>
          </w:tcPr>
          <w:p w14:paraId="5D893423" w14:textId="77777777" w:rsidR="008407C4" w:rsidRPr="00443E75" w:rsidRDefault="008407C4" w:rsidP="00C93F14">
            <w:pPr>
              <w:jc w:val="right"/>
              <w:rPr>
                <w:b/>
                <w:bCs/>
                <w:color w:val="000000"/>
                <w:sz w:val="24"/>
                <w:szCs w:val="24"/>
              </w:rPr>
            </w:pPr>
            <w:r w:rsidRPr="00443E75">
              <w:rPr>
                <w:b/>
                <w:bCs/>
                <w:color w:val="000000"/>
                <w:sz w:val="24"/>
                <w:szCs w:val="24"/>
              </w:rPr>
              <w:t>6</w:t>
            </w:r>
          </w:p>
        </w:tc>
      </w:tr>
      <w:tr w:rsidR="008407C4" w:rsidRPr="00443E75" w14:paraId="44405ED1"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BA025" w14:textId="77777777" w:rsidR="008407C4" w:rsidRPr="00443E75" w:rsidRDefault="008407C4" w:rsidP="00C93F14">
            <w:pPr>
              <w:rPr>
                <w:rFonts w:ascii="Times" w:hAnsi="Times" w:cs="Times"/>
                <w:color w:val="000000"/>
                <w:sz w:val="24"/>
                <w:szCs w:val="24"/>
              </w:rPr>
            </w:pPr>
            <w:r w:rsidRPr="00443E75">
              <w:rPr>
                <w:rFonts w:ascii="Times" w:hAnsi="Times" w:cs="Times"/>
                <w:color w:val="000000"/>
                <w:sz w:val="24"/>
                <w:szCs w:val="24"/>
              </w:rPr>
              <w:t>Double digging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B6511" w14:textId="77777777" w:rsidR="008407C4" w:rsidRPr="00443E75" w:rsidRDefault="008407C4" w:rsidP="00C93F14">
            <w:pPr>
              <w:jc w:val="right"/>
              <w:rPr>
                <w:color w:val="000000"/>
                <w:sz w:val="24"/>
                <w:szCs w:val="24"/>
              </w:rPr>
            </w:pPr>
            <w:r w:rsidRPr="00443E75">
              <w:rPr>
                <w:bCs/>
                <w:color w:val="000000"/>
                <w:sz w:val="24"/>
                <w:szCs w:val="24"/>
              </w:rPr>
              <w:t>8</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0E471" w14:textId="77777777" w:rsidR="008407C4" w:rsidRPr="00443E75" w:rsidRDefault="008407C4" w:rsidP="00C93F14">
            <w:pPr>
              <w:jc w:val="right"/>
              <w:rPr>
                <w:color w:val="000000"/>
                <w:sz w:val="24"/>
                <w:szCs w:val="24"/>
              </w:rPr>
            </w:pPr>
            <w:r w:rsidRPr="00443E75">
              <w:rPr>
                <w:bCs/>
                <w:color w:val="000000"/>
                <w:sz w:val="24"/>
                <w:szCs w:val="24"/>
              </w:rPr>
              <w:t>1</w:t>
            </w:r>
          </w:p>
        </w:tc>
        <w:tc>
          <w:tcPr>
            <w:tcW w:w="1100" w:type="dxa"/>
            <w:tcBorders>
              <w:top w:val="single" w:sz="4" w:space="0" w:color="auto"/>
              <w:left w:val="single" w:sz="4" w:space="0" w:color="auto"/>
              <w:bottom w:val="single" w:sz="4" w:space="0" w:color="auto"/>
              <w:right w:val="single" w:sz="4" w:space="0" w:color="auto"/>
            </w:tcBorders>
            <w:vAlign w:val="bottom"/>
          </w:tcPr>
          <w:p w14:paraId="39887D6C" w14:textId="77777777" w:rsidR="008407C4" w:rsidRPr="00443E75" w:rsidRDefault="008407C4" w:rsidP="00C93F14">
            <w:pPr>
              <w:jc w:val="right"/>
              <w:rPr>
                <w:b/>
                <w:bCs/>
                <w:color w:val="000000"/>
                <w:sz w:val="24"/>
                <w:szCs w:val="24"/>
              </w:rPr>
            </w:pPr>
            <w:r w:rsidRPr="00443E75">
              <w:rPr>
                <w:b/>
                <w:bCs/>
                <w:color w:val="000000"/>
                <w:sz w:val="24"/>
                <w:szCs w:val="24"/>
              </w:rPr>
              <w:t>9</w:t>
            </w:r>
          </w:p>
        </w:tc>
      </w:tr>
      <w:tr w:rsidR="008407C4" w:rsidRPr="00443E75" w14:paraId="0E0C59A5"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255CF" w14:textId="77777777" w:rsidR="008407C4" w:rsidRPr="00443E75" w:rsidRDefault="008407C4" w:rsidP="00C93F14">
            <w:pPr>
              <w:rPr>
                <w:rFonts w:ascii="Times" w:hAnsi="Times" w:cs="Times"/>
                <w:color w:val="000000"/>
                <w:sz w:val="24"/>
                <w:szCs w:val="24"/>
              </w:rPr>
            </w:pPr>
            <w:r w:rsidRPr="00443E75">
              <w:rPr>
                <w:rFonts w:ascii="Times" w:hAnsi="Times" w:cs="Times"/>
                <w:color w:val="000000"/>
                <w:sz w:val="24"/>
                <w:szCs w:val="24"/>
              </w:rPr>
              <w:t>Urine collection &amp; use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2D6E4" w14:textId="77777777" w:rsidR="008407C4" w:rsidRPr="00443E75" w:rsidRDefault="008407C4" w:rsidP="00C93F14">
            <w:pPr>
              <w:jc w:val="right"/>
              <w:rPr>
                <w:color w:val="000000"/>
                <w:sz w:val="24"/>
                <w:szCs w:val="24"/>
              </w:rPr>
            </w:pPr>
            <w:r w:rsidRPr="00443E75">
              <w:rPr>
                <w:bCs/>
                <w:color w:val="000000"/>
                <w:sz w:val="24"/>
                <w:szCs w:val="24"/>
              </w:rPr>
              <w:t>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AC9DD" w14:textId="77777777" w:rsidR="008407C4" w:rsidRPr="00443E75" w:rsidRDefault="008407C4" w:rsidP="00C93F14">
            <w:pPr>
              <w:jc w:val="right"/>
              <w:rPr>
                <w:color w:val="000000"/>
                <w:sz w:val="24"/>
                <w:szCs w:val="24"/>
              </w:rPr>
            </w:pPr>
            <w:r w:rsidRPr="00443E75">
              <w:rPr>
                <w:bCs/>
                <w:color w:val="000000"/>
                <w:sz w:val="24"/>
                <w:szCs w:val="24"/>
              </w:rPr>
              <w:t>43</w:t>
            </w:r>
          </w:p>
        </w:tc>
        <w:tc>
          <w:tcPr>
            <w:tcW w:w="1100" w:type="dxa"/>
            <w:tcBorders>
              <w:top w:val="single" w:sz="4" w:space="0" w:color="auto"/>
              <w:left w:val="single" w:sz="4" w:space="0" w:color="auto"/>
              <w:bottom w:val="single" w:sz="4" w:space="0" w:color="auto"/>
              <w:right w:val="single" w:sz="4" w:space="0" w:color="auto"/>
            </w:tcBorders>
            <w:vAlign w:val="bottom"/>
          </w:tcPr>
          <w:p w14:paraId="333EDF61" w14:textId="77777777" w:rsidR="008407C4" w:rsidRPr="00443E75" w:rsidRDefault="008407C4" w:rsidP="00C93F14">
            <w:pPr>
              <w:jc w:val="right"/>
              <w:rPr>
                <w:b/>
                <w:bCs/>
                <w:color w:val="000000"/>
                <w:sz w:val="24"/>
                <w:szCs w:val="24"/>
              </w:rPr>
            </w:pPr>
            <w:r w:rsidRPr="00443E75">
              <w:rPr>
                <w:b/>
                <w:bCs/>
                <w:color w:val="000000"/>
                <w:sz w:val="24"/>
                <w:szCs w:val="24"/>
              </w:rPr>
              <w:t>48</w:t>
            </w:r>
          </w:p>
        </w:tc>
      </w:tr>
      <w:tr w:rsidR="008407C4" w:rsidRPr="00443E75" w14:paraId="7D15C30C"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7B469" w14:textId="77777777" w:rsidR="008407C4" w:rsidRPr="00443E75" w:rsidRDefault="008407C4" w:rsidP="00C93F14">
            <w:pPr>
              <w:rPr>
                <w:rFonts w:ascii="Times" w:hAnsi="Times" w:cs="Times"/>
                <w:color w:val="000000"/>
                <w:sz w:val="24"/>
                <w:szCs w:val="24"/>
              </w:rPr>
            </w:pPr>
            <w:r w:rsidRPr="00443E75">
              <w:rPr>
                <w:rFonts w:ascii="Times Roman" w:hAnsi="Times Roman"/>
                <w:color w:val="000000"/>
                <w:sz w:val="24"/>
                <w:szCs w:val="24"/>
              </w:rPr>
              <w:t>Seed production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0CCBB" w14:textId="77777777" w:rsidR="008407C4" w:rsidRPr="00443E75" w:rsidRDefault="008407C4" w:rsidP="00C93F14">
            <w:pPr>
              <w:jc w:val="right"/>
              <w:rPr>
                <w:color w:val="000000"/>
                <w:sz w:val="24"/>
                <w:szCs w:val="24"/>
              </w:rPr>
            </w:pPr>
            <w:r w:rsidRPr="00443E75">
              <w:rPr>
                <w:bCs/>
                <w:color w:val="000000"/>
                <w:sz w:val="24"/>
                <w:szCs w:val="24"/>
              </w:rPr>
              <w:t>136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AD855" w14:textId="77777777" w:rsidR="008407C4" w:rsidRPr="00443E75" w:rsidRDefault="008407C4" w:rsidP="00C93F14">
            <w:pPr>
              <w:jc w:val="right"/>
              <w:rPr>
                <w:color w:val="000000"/>
                <w:sz w:val="24"/>
                <w:szCs w:val="24"/>
              </w:rPr>
            </w:pPr>
            <w:r w:rsidRPr="00443E75">
              <w:rPr>
                <w:bCs/>
                <w:color w:val="000000"/>
                <w:sz w:val="24"/>
                <w:szCs w:val="24"/>
              </w:rPr>
              <w:t>18</w:t>
            </w:r>
          </w:p>
        </w:tc>
        <w:tc>
          <w:tcPr>
            <w:tcW w:w="1100" w:type="dxa"/>
            <w:tcBorders>
              <w:top w:val="single" w:sz="4" w:space="0" w:color="auto"/>
              <w:left w:val="single" w:sz="4" w:space="0" w:color="auto"/>
              <w:bottom w:val="single" w:sz="4" w:space="0" w:color="auto"/>
              <w:right w:val="single" w:sz="4" w:space="0" w:color="auto"/>
            </w:tcBorders>
            <w:vAlign w:val="bottom"/>
          </w:tcPr>
          <w:p w14:paraId="75BA09C5" w14:textId="77777777" w:rsidR="008407C4" w:rsidRPr="00443E75" w:rsidRDefault="008407C4" w:rsidP="00C93F14">
            <w:pPr>
              <w:jc w:val="right"/>
              <w:rPr>
                <w:b/>
                <w:bCs/>
                <w:color w:val="000000"/>
                <w:sz w:val="24"/>
                <w:szCs w:val="24"/>
              </w:rPr>
            </w:pPr>
            <w:r w:rsidRPr="00443E75">
              <w:rPr>
                <w:b/>
                <w:bCs/>
                <w:color w:val="000000"/>
                <w:sz w:val="24"/>
                <w:szCs w:val="24"/>
              </w:rPr>
              <w:t>154</w:t>
            </w:r>
          </w:p>
        </w:tc>
      </w:tr>
      <w:tr w:rsidR="008407C4" w:rsidRPr="00443E75" w14:paraId="647EBE39"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8A68F" w14:textId="77777777" w:rsidR="008407C4" w:rsidRPr="00443E75" w:rsidRDefault="008407C4" w:rsidP="00C93F14">
            <w:pPr>
              <w:rPr>
                <w:rFonts w:ascii="Times" w:hAnsi="Times" w:cs="Times"/>
                <w:color w:val="000000"/>
                <w:sz w:val="24"/>
                <w:szCs w:val="24"/>
              </w:rPr>
            </w:pPr>
            <w:r w:rsidRPr="00443E75">
              <w:rPr>
                <w:rFonts w:ascii="Times Roman" w:hAnsi="Times Roman"/>
                <w:color w:val="000000"/>
                <w:sz w:val="24"/>
                <w:szCs w:val="24"/>
              </w:rPr>
              <w:t>Fruit planting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A97E2" w14:textId="77777777" w:rsidR="008407C4" w:rsidRPr="00443E75" w:rsidRDefault="008407C4" w:rsidP="00C93F14">
            <w:pPr>
              <w:jc w:val="right"/>
              <w:rPr>
                <w:color w:val="000000"/>
                <w:sz w:val="24"/>
                <w:szCs w:val="24"/>
              </w:rPr>
            </w:pPr>
            <w:r w:rsidRPr="00443E75">
              <w:rPr>
                <w:bCs/>
                <w:color w:val="000000"/>
                <w:sz w:val="24"/>
                <w:szCs w:val="24"/>
              </w:rPr>
              <w:t>57</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1B46F" w14:textId="77777777" w:rsidR="008407C4" w:rsidRPr="00443E75" w:rsidRDefault="008407C4" w:rsidP="00C93F14">
            <w:pPr>
              <w:jc w:val="right"/>
              <w:rPr>
                <w:color w:val="000000"/>
                <w:sz w:val="24"/>
                <w:szCs w:val="24"/>
              </w:rPr>
            </w:pPr>
            <w:r w:rsidRPr="00443E75">
              <w:rPr>
                <w:bCs/>
                <w:color w:val="000000"/>
                <w:sz w:val="24"/>
                <w:szCs w:val="24"/>
              </w:rPr>
              <w:t>72</w:t>
            </w:r>
          </w:p>
        </w:tc>
        <w:tc>
          <w:tcPr>
            <w:tcW w:w="1100" w:type="dxa"/>
            <w:tcBorders>
              <w:top w:val="single" w:sz="4" w:space="0" w:color="auto"/>
              <w:left w:val="single" w:sz="4" w:space="0" w:color="auto"/>
              <w:bottom w:val="single" w:sz="4" w:space="0" w:color="auto"/>
              <w:right w:val="single" w:sz="4" w:space="0" w:color="auto"/>
            </w:tcBorders>
            <w:vAlign w:val="bottom"/>
          </w:tcPr>
          <w:p w14:paraId="7A63DF69" w14:textId="77777777" w:rsidR="008407C4" w:rsidRPr="00443E75" w:rsidRDefault="008407C4" w:rsidP="00C93F14">
            <w:pPr>
              <w:jc w:val="right"/>
              <w:rPr>
                <w:b/>
                <w:bCs/>
                <w:color w:val="000000"/>
                <w:sz w:val="24"/>
                <w:szCs w:val="24"/>
              </w:rPr>
            </w:pPr>
            <w:r w:rsidRPr="00443E75">
              <w:rPr>
                <w:b/>
                <w:bCs/>
                <w:color w:val="000000"/>
                <w:sz w:val="24"/>
                <w:szCs w:val="24"/>
              </w:rPr>
              <w:t>129</w:t>
            </w:r>
          </w:p>
        </w:tc>
      </w:tr>
      <w:tr w:rsidR="008407C4" w:rsidRPr="00443E75" w14:paraId="41455E96"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46CF1" w14:textId="77777777" w:rsidR="008407C4" w:rsidRPr="00443E75" w:rsidRDefault="008407C4" w:rsidP="00C93F14">
            <w:pPr>
              <w:rPr>
                <w:rFonts w:ascii="Times" w:hAnsi="Times" w:cs="Times"/>
                <w:color w:val="000000"/>
                <w:sz w:val="24"/>
                <w:szCs w:val="24"/>
              </w:rPr>
            </w:pPr>
            <w:r w:rsidRPr="00443E75">
              <w:rPr>
                <w:rFonts w:ascii="Times Roman" w:hAnsi="Times Roman"/>
                <w:color w:val="000000"/>
                <w:sz w:val="24"/>
                <w:szCs w:val="24"/>
              </w:rPr>
              <w:t>Water Filter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44A64" w14:textId="77777777" w:rsidR="008407C4" w:rsidRPr="00443E75" w:rsidRDefault="008407C4" w:rsidP="00C93F14">
            <w:pPr>
              <w:jc w:val="right"/>
              <w:rPr>
                <w:color w:val="000000"/>
                <w:sz w:val="24"/>
                <w:szCs w:val="24"/>
              </w:rPr>
            </w:pPr>
            <w:r w:rsidRPr="00443E75">
              <w:rPr>
                <w:bCs/>
                <w:color w:val="000000"/>
                <w:sz w:val="24"/>
                <w:szCs w:val="24"/>
              </w:rPr>
              <w:t>155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6CD73" w14:textId="77777777" w:rsidR="008407C4" w:rsidRPr="00443E75" w:rsidRDefault="008407C4" w:rsidP="00C93F14">
            <w:pPr>
              <w:jc w:val="right"/>
              <w:rPr>
                <w:color w:val="000000"/>
                <w:sz w:val="24"/>
                <w:szCs w:val="24"/>
              </w:rPr>
            </w:pPr>
            <w:r w:rsidRPr="00443E75">
              <w:rPr>
                <w:bCs/>
                <w:color w:val="000000"/>
                <w:sz w:val="24"/>
                <w:szCs w:val="24"/>
              </w:rPr>
              <w:t>208</w:t>
            </w:r>
          </w:p>
        </w:tc>
        <w:tc>
          <w:tcPr>
            <w:tcW w:w="1100" w:type="dxa"/>
            <w:tcBorders>
              <w:top w:val="single" w:sz="4" w:space="0" w:color="auto"/>
              <w:left w:val="single" w:sz="4" w:space="0" w:color="auto"/>
              <w:bottom w:val="single" w:sz="4" w:space="0" w:color="auto"/>
              <w:right w:val="single" w:sz="4" w:space="0" w:color="auto"/>
            </w:tcBorders>
            <w:vAlign w:val="bottom"/>
          </w:tcPr>
          <w:p w14:paraId="37047691" w14:textId="77777777" w:rsidR="008407C4" w:rsidRPr="00443E75" w:rsidRDefault="008407C4" w:rsidP="00C93F14">
            <w:pPr>
              <w:jc w:val="right"/>
              <w:rPr>
                <w:b/>
                <w:bCs/>
                <w:color w:val="000000"/>
                <w:sz w:val="24"/>
                <w:szCs w:val="24"/>
              </w:rPr>
            </w:pPr>
            <w:r w:rsidRPr="00443E75">
              <w:rPr>
                <w:b/>
                <w:bCs/>
                <w:color w:val="000000"/>
                <w:sz w:val="24"/>
                <w:szCs w:val="24"/>
              </w:rPr>
              <w:t>363</w:t>
            </w:r>
          </w:p>
        </w:tc>
      </w:tr>
      <w:tr w:rsidR="008407C4" w:rsidRPr="00443E75" w14:paraId="5D18AA60"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A7D08" w14:textId="77777777" w:rsidR="008407C4" w:rsidRPr="00443E75" w:rsidRDefault="008407C4" w:rsidP="00C93F14">
            <w:pPr>
              <w:rPr>
                <w:rFonts w:ascii="Times" w:hAnsi="Times" w:cs="Times"/>
                <w:color w:val="000000"/>
                <w:sz w:val="24"/>
                <w:szCs w:val="24"/>
              </w:rPr>
            </w:pPr>
            <w:r w:rsidRPr="00443E75">
              <w:rPr>
                <w:rFonts w:ascii="Times" w:hAnsi="Times" w:cs="Times"/>
                <w:color w:val="000000"/>
                <w:sz w:val="24"/>
                <w:szCs w:val="24"/>
              </w:rPr>
              <w:t>Jam/juice making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B5BE5" w14:textId="77777777" w:rsidR="008407C4" w:rsidRPr="00443E75" w:rsidRDefault="008407C4" w:rsidP="00C93F14">
            <w:pPr>
              <w:jc w:val="right"/>
              <w:rPr>
                <w:color w:val="000000"/>
                <w:sz w:val="24"/>
                <w:szCs w:val="24"/>
              </w:rPr>
            </w:pPr>
            <w:r w:rsidRPr="00443E75">
              <w:rPr>
                <w:bCs/>
                <w:color w:val="000000"/>
                <w:sz w:val="24"/>
                <w:szCs w:val="24"/>
              </w:rPr>
              <w:t>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13EAD" w14:textId="77777777" w:rsidR="008407C4" w:rsidRPr="00443E75" w:rsidRDefault="008407C4" w:rsidP="00C93F14">
            <w:pPr>
              <w:jc w:val="right"/>
              <w:rPr>
                <w:color w:val="000000"/>
                <w:sz w:val="24"/>
                <w:szCs w:val="24"/>
              </w:rPr>
            </w:pPr>
            <w:r w:rsidRPr="00443E75">
              <w:rPr>
                <w:bCs/>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vAlign w:val="bottom"/>
          </w:tcPr>
          <w:p w14:paraId="5EFE4E8F" w14:textId="77777777" w:rsidR="008407C4" w:rsidRPr="00443E75" w:rsidRDefault="008407C4" w:rsidP="00C93F14">
            <w:pPr>
              <w:jc w:val="right"/>
              <w:rPr>
                <w:b/>
                <w:bCs/>
                <w:color w:val="000000"/>
                <w:sz w:val="24"/>
                <w:szCs w:val="24"/>
              </w:rPr>
            </w:pPr>
            <w:r w:rsidRPr="00443E75">
              <w:rPr>
                <w:b/>
                <w:bCs/>
                <w:color w:val="000000"/>
                <w:sz w:val="24"/>
                <w:szCs w:val="24"/>
              </w:rPr>
              <w:t>0</w:t>
            </w:r>
          </w:p>
        </w:tc>
      </w:tr>
      <w:tr w:rsidR="008407C4" w:rsidRPr="00443E75" w14:paraId="2D6E494C" w14:textId="77777777" w:rsidTr="00C93F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D0A55" w14:textId="77777777" w:rsidR="008407C4" w:rsidRPr="00443E75" w:rsidRDefault="008407C4" w:rsidP="00C93F14">
            <w:pPr>
              <w:rPr>
                <w:rFonts w:ascii="Times" w:hAnsi="Times" w:cs="Times"/>
                <w:color w:val="000000"/>
                <w:sz w:val="24"/>
                <w:szCs w:val="24"/>
              </w:rPr>
            </w:pPr>
            <w:r w:rsidRPr="00443E75">
              <w:rPr>
                <w:rFonts w:ascii="Times" w:hAnsi="Times" w:cs="Times"/>
                <w:color w:val="000000"/>
                <w:sz w:val="24"/>
                <w:szCs w:val="24"/>
              </w:rPr>
              <w:t>Solar Dryer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2101C" w14:textId="77777777" w:rsidR="008407C4" w:rsidRPr="00443E75" w:rsidRDefault="008407C4" w:rsidP="00C93F14">
            <w:pPr>
              <w:jc w:val="right"/>
              <w:rPr>
                <w:color w:val="000000"/>
                <w:sz w:val="24"/>
                <w:szCs w:val="24"/>
              </w:rPr>
            </w:pPr>
            <w:r w:rsidRPr="00443E75">
              <w:rPr>
                <w:color w:val="000000"/>
                <w:sz w:val="24"/>
                <w:szCs w:val="24"/>
              </w:rPr>
              <w:t>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0C29D" w14:textId="77777777" w:rsidR="008407C4" w:rsidRPr="00443E75" w:rsidRDefault="008407C4" w:rsidP="00C93F14">
            <w:pPr>
              <w:jc w:val="right"/>
              <w:rPr>
                <w:color w:val="000000"/>
                <w:sz w:val="24"/>
                <w:szCs w:val="24"/>
              </w:rPr>
            </w:pPr>
            <w:r w:rsidRPr="00443E75">
              <w:rPr>
                <w:bCs/>
                <w:color w:val="000000"/>
                <w:sz w:val="24"/>
                <w:szCs w:val="24"/>
              </w:rPr>
              <w:t>12</w:t>
            </w:r>
          </w:p>
        </w:tc>
        <w:tc>
          <w:tcPr>
            <w:tcW w:w="1100" w:type="dxa"/>
            <w:tcBorders>
              <w:top w:val="single" w:sz="4" w:space="0" w:color="auto"/>
              <w:left w:val="single" w:sz="4" w:space="0" w:color="auto"/>
              <w:bottom w:val="single" w:sz="4" w:space="0" w:color="auto"/>
              <w:right w:val="single" w:sz="4" w:space="0" w:color="auto"/>
            </w:tcBorders>
            <w:vAlign w:val="bottom"/>
          </w:tcPr>
          <w:p w14:paraId="70B6BC9A" w14:textId="77777777" w:rsidR="008407C4" w:rsidRPr="00443E75" w:rsidRDefault="008407C4" w:rsidP="00C93F14">
            <w:pPr>
              <w:jc w:val="right"/>
              <w:rPr>
                <w:b/>
                <w:bCs/>
                <w:color w:val="000000"/>
                <w:sz w:val="24"/>
                <w:szCs w:val="24"/>
              </w:rPr>
            </w:pPr>
            <w:r w:rsidRPr="00443E75">
              <w:rPr>
                <w:b/>
                <w:bCs/>
                <w:color w:val="000000"/>
                <w:sz w:val="24"/>
                <w:szCs w:val="24"/>
              </w:rPr>
              <w:t>21</w:t>
            </w:r>
          </w:p>
        </w:tc>
      </w:tr>
    </w:tbl>
    <w:p w14:paraId="7AFEAB11" w14:textId="77777777" w:rsidR="008407C4" w:rsidRPr="00443E75" w:rsidRDefault="008407C4" w:rsidP="008407C4">
      <w:pPr>
        <w:rPr>
          <w:rFonts w:ascii="Times" w:hAnsi="Times"/>
          <w:sz w:val="24"/>
          <w:szCs w:val="24"/>
        </w:rPr>
      </w:pPr>
    </w:p>
    <w:p w14:paraId="16F5AFCD" w14:textId="77777777" w:rsidR="008407C4" w:rsidRPr="00443E75" w:rsidRDefault="008407C4" w:rsidP="008407C4">
      <w:pPr>
        <w:rPr>
          <w:sz w:val="24"/>
          <w:szCs w:val="24"/>
        </w:rPr>
      </w:pPr>
      <w:r w:rsidRPr="00443E75">
        <w:rPr>
          <w:sz w:val="24"/>
        </w:rPr>
        <w:t xml:space="preserve">Most of these activities are illustrated in the </w:t>
      </w:r>
      <w:hyperlink r:id="rId12" w:history="1">
        <w:r w:rsidRPr="00443E75">
          <w:rPr>
            <w:rStyle w:val="Hyperlink"/>
            <w:sz w:val="24"/>
          </w:rPr>
          <w:t>Farmers’ Handbook</w:t>
        </w:r>
      </w:hyperlink>
      <w:r w:rsidRPr="00443E75">
        <w:rPr>
          <w:sz w:val="24"/>
        </w:rPr>
        <w:t xml:space="preserve">, a key training tool used by HPC. </w:t>
      </w:r>
    </w:p>
    <w:p w14:paraId="68DDE053" w14:textId="77777777" w:rsidR="008407C4" w:rsidRPr="00443E75" w:rsidRDefault="008407C4" w:rsidP="008407C4">
      <w:pPr>
        <w:tabs>
          <w:tab w:val="left" w:pos="1741"/>
        </w:tabs>
        <w:rPr>
          <w:sz w:val="24"/>
          <w:szCs w:val="24"/>
        </w:rPr>
      </w:pPr>
    </w:p>
    <w:p w14:paraId="22F3AC3E" w14:textId="77777777" w:rsidR="008407C4" w:rsidRPr="00443E75" w:rsidRDefault="008407C4" w:rsidP="008407C4">
      <w:pPr>
        <w:tabs>
          <w:tab w:val="left" w:pos="1741"/>
        </w:tabs>
        <w:rPr>
          <w:b/>
          <w:sz w:val="24"/>
          <w:szCs w:val="24"/>
        </w:rPr>
      </w:pPr>
      <w:r w:rsidRPr="00443E75">
        <w:rPr>
          <w:b/>
          <w:sz w:val="24"/>
          <w:szCs w:val="24"/>
        </w:rPr>
        <w:t xml:space="preserve">Demonstration farmers </w:t>
      </w:r>
    </w:p>
    <w:p w14:paraId="79238310" w14:textId="77777777" w:rsidR="008407C4" w:rsidRPr="00443E75" w:rsidRDefault="008407C4" w:rsidP="008407C4">
      <w:pPr>
        <w:tabs>
          <w:tab w:val="left" w:pos="1741"/>
        </w:tabs>
        <w:rPr>
          <w:sz w:val="24"/>
          <w:szCs w:val="24"/>
        </w:rPr>
      </w:pPr>
      <w:r w:rsidRPr="00443E75">
        <w:rPr>
          <w:sz w:val="24"/>
          <w:szCs w:val="24"/>
        </w:rPr>
        <w:t>The key to spreading the methods and approaches demonstrated and trained by HPC is their fostering of innovative farming men and women who provide the lead not only in developing their own farms but also their communities. There are 3 levels of demonstration farmer. In the 1</w:t>
      </w:r>
      <w:r w:rsidRPr="00443E75">
        <w:rPr>
          <w:sz w:val="24"/>
          <w:szCs w:val="24"/>
          <w:vertAlign w:val="superscript"/>
        </w:rPr>
        <w:t>st</w:t>
      </w:r>
      <w:r w:rsidRPr="00443E75">
        <w:rPr>
          <w:sz w:val="24"/>
          <w:szCs w:val="24"/>
        </w:rPr>
        <w:t xml:space="preserve"> level farmers have attained the following:</w:t>
      </w:r>
    </w:p>
    <w:p w14:paraId="6267F406" w14:textId="77777777" w:rsidR="008407C4" w:rsidRPr="00443E75" w:rsidRDefault="008407C4" w:rsidP="008407C4">
      <w:pPr>
        <w:pStyle w:val="ListParagraph"/>
        <w:numPr>
          <w:ilvl w:val="0"/>
          <w:numId w:val="5"/>
        </w:numPr>
        <w:tabs>
          <w:tab w:val="left" w:pos="1741"/>
        </w:tabs>
        <w:rPr>
          <w:sz w:val="24"/>
          <w:szCs w:val="24"/>
        </w:rPr>
      </w:pPr>
      <w:r w:rsidRPr="00443E75">
        <w:rPr>
          <w:sz w:val="24"/>
          <w:szCs w:val="24"/>
        </w:rPr>
        <w:t>Taken Farmers’ Training</w:t>
      </w:r>
    </w:p>
    <w:p w14:paraId="490963B8" w14:textId="77777777" w:rsidR="008407C4" w:rsidRPr="00443E75" w:rsidRDefault="008407C4" w:rsidP="008407C4">
      <w:pPr>
        <w:pStyle w:val="ListParagraph"/>
        <w:numPr>
          <w:ilvl w:val="0"/>
          <w:numId w:val="5"/>
        </w:numPr>
        <w:tabs>
          <w:tab w:val="left" w:pos="1741"/>
        </w:tabs>
        <w:rPr>
          <w:sz w:val="24"/>
          <w:szCs w:val="24"/>
        </w:rPr>
      </w:pPr>
      <w:r w:rsidRPr="00443E75">
        <w:rPr>
          <w:sz w:val="24"/>
          <w:szCs w:val="24"/>
        </w:rPr>
        <w:t>Competent at grafting and fruit nursery management</w:t>
      </w:r>
    </w:p>
    <w:p w14:paraId="08436602" w14:textId="77777777" w:rsidR="008407C4" w:rsidRPr="00443E75" w:rsidRDefault="008407C4" w:rsidP="008407C4">
      <w:pPr>
        <w:pStyle w:val="ListParagraph"/>
        <w:numPr>
          <w:ilvl w:val="0"/>
          <w:numId w:val="5"/>
        </w:numPr>
        <w:tabs>
          <w:tab w:val="left" w:pos="1741"/>
        </w:tabs>
        <w:rPr>
          <w:sz w:val="24"/>
          <w:szCs w:val="24"/>
        </w:rPr>
      </w:pPr>
      <w:r w:rsidRPr="00443E75">
        <w:rPr>
          <w:sz w:val="24"/>
          <w:szCs w:val="24"/>
        </w:rPr>
        <w:t>Able to make smokeless stoves</w:t>
      </w:r>
    </w:p>
    <w:p w14:paraId="1CAD1E3D" w14:textId="77777777" w:rsidR="008407C4" w:rsidRPr="00443E75" w:rsidRDefault="008407C4" w:rsidP="008407C4">
      <w:pPr>
        <w:pStyle w:val="ListParagraph"/>
        <w:numPr>
          <w:ilvl w:val="0"/>
          <w:numId w:val="5"/>
        </w:numPr>
        <w:tabs>
          <w:tab w:val="left" w:pos="1741"/>
        </w:tabs>
        <w:rPr>
          <w:sz w:val="24"/>
          <w:szCs w:val="24"/>
        </w:rPr>
      </w:pPr>
      <w:r w:rsidRPr="00443E75">
        <w:rPr>
          <w:sz w:val="24"/>
          <w:szCs w:val="24"/>
        </w:rPr>
        <w:t>Have planted at least 15 fruit trees on their land, and be competent at pruning</w:t>
      </w:r>
    </w:p>
    <w:p w14:paraId="386DD6E3" w14:textId="77777777" w:rsidR="008407C4" w:rsidRPr="00443E75" w:rsidRDefault="008407C4" w:rsidP="008407C4">
      <w:pPr>
        <w:pStyle w:val="ListParagraph"/>
        <w:numPr>
          <w:ilvl w:val="0"/>
          <w:numId w:val="5"/>
        </w:numPr>
        <w:tabs>
          <w:tab w:val="left" w:pos="1741"/>
        </w:tabs>
        <w:rPr>
          <w:sz w:val="24"/>
          <w:szCs w:val="24"/>
        </w:rPr>
      </w:pPr>
      <w:r w:rsidRPr="00443E75">
        <w:rPr>
          <w:sz w:val="24"/>
          <w:szCs w:val="24"/>
        </w:rPr>
        <w:t>Have planted at least 60 multi-purpose trees and shrubs of at least 10 different varieties in an agro-forestry design on their land</w:t>
      </w:r>
    </w:p>
    <w:p w14:paraId="68D99C4D" w14:textId="77777777" w:rsidR="008407C4" w:rsidRPr="00443E75" w:rsidRDefault="008407C4" w:rsidP="008407C4">
      <w:pPr>
        <w:pStyle w:val="ListParagraph"/>
        <w:numPr>
          <w:ilvl w:val="0"/>
          <w:numId w:val="5"/>
        </w:numPr>
        <w:tabs>
          <w:tab w:val="left" w:pos="1741"/>
        </w:tabs>
        <w:rPr>
          <w:sz w:val="24"/>
          <w:szCs w:val="24"/>
        </w:rPr>
      </w:pPr>
      <w:r w:rsidRPr="00443E75">
        <w:rPr>
          <w:sz w:val="24"/>
          <w:szCs w:val="24"/>
        </w:rPr>
        <w:t>Are using SRI in paddy areas</w:t>
      </w:r>
    </w:p>
    <w:p w14:paraId="7F4E2E01" w14:textId="77777777" w:rsidR="008407C4" w:rsidRPr="00443E75" w:rsidRDefault="008407C4" w:rsidP="008407C4">
      <w:pPr>
        <w:pStyle w:val="ListParagraph"/>
        <w:numPr>
          <w:ilvl w:val="0"/>
          <w:numId w:val="5"/>
        </w:numPr>
        <w:tabs>
          <w:tab w:val="left" w:pos="1741"/>
          <w:tab w:val="left" w:pos="6362"/>
        </w:tabs>
        <w:rPr>
          <w:sz w:val="24"/>
          <w:szCs w:val="24"/>
        </w:rPr>
      </w:pPr>
      <w:r w:rsidRPr="00443E75">
        <w:rPr>
          <w:sz w:val="24"/>
          <w:szCs w:val="24"/>
        </w:rPr>
        <w:t>Are growing vegetables and saving vegetable seeds</w:t>
      </w:r>
      <w:r w:rsidRPr="00443E75">
        <w:rPr>
          <w:sz w:val="24"/>
          <w:szCs w:val="24"/>
        </w:rPr>
        <w:tab/>
      </w:r>
    </w:p>
    <w:p w14:paraId="7547DC1D" w14:textId="77777777" w:rsidR="008407C4" w:rsidRPr="00443E75" w:rsidRDefault="008407C4" w:rsidP="008407C4">
      <w:pPr>
        <w:pStyle w:val="ListParagraph"/>
        <w:numPr>
          <w:ilvl w:val="0"/>
          <w:numId w:val="5"/>
        </w:numPr>
        <w:tabs>
          <w:tab w:val="left" w:pos="1741"/>
          <w:tab w:val="left" w:pos="6362"/>
        </w:tabs>
        <w:rPr>
          <w:sz w:val="24"/>
          <w:szCs w:val="24"/>
        </w:rPr>
      </w:pPr>
      <w:r w:rsidRPr="00443E75">
        <w:rPr>
          <w:sz w:val="24"/>
          <w:szCs w:val="24"/>
        </w:rPr>
        <w:t>Are able to manage poly-tunnel and off-season production</w:t>
      </w:r>
    </w:p>
    <w:p w14:paraId="60D43932" w14:textId="77777777" w:rsidR="008407C4" w:rsidRPr="00443E75" w:rsidRDefault="008407C4" w:rsidP="008407C4">
      <w:pPr>
        <w:pStyle w:val="ListParagraph"/>
        <w:numPr>
          <w:ilvl w:val="0"/>
          <w:numId w:val="5"/>
        </w:numPr>
        <w:tabs>
          <w:tab w:val="left" w:pos="1741"/>
          <w:tab w:val="left" w:pos="6362"/>
        </w:tabs>
        <w:rPr>
          <w:sz w:val="24"/>
          <w:szCs w:val="24"/>
        </w:rPr>
      </w:pPr>
      <w:r w:rsidRPr="00443E75">
        <w:rPr>
          <w:sz w:val="24"/>
          <w:szCs w:val="24"/>
        </w:rPr>
        <w:t>Are using at least 25 other techniques from the Farmers’ Handbook</w:t>
      </w:r>
    </w:p>
    <w:p w14:paraId="48A32C53" w14:textId="77777777" w:rsidR="008407C4" w:rsidRPr="00443E75" w:rsidRDefault="008407C4" w:rsidP="008407C4">
      <w:pPr>
        <w:tabs>
          <w:tab w:val="left" w:pos="1741"/>
          <w:tab w:val="left" w:pos="6362"/>
        </w:tabs>
        <w:rPr>
          <w:sz w:val="24"/>
          <w:szCs w:val="24"/>
        </w:rPr>
      </w:pPr>
    </w:p>
    <w:p w14:paraId="36E83AFA" w14:textId="77777777" w:rsidR="008407C4" w:rsidRPr="00443E75" w:rsidRDefault="008407C4" w:rsidP="008407C4">
      <w:pPr>
        <w:tabs>
          <w:tab w:val="left" w:pos="1741"/>
          <w:tab w:val="left" w:pos="6362"/>
        </w:tabs>
        <w:rPr>
          <w:sz w:val="24"/>
          <w:szCs w:val="24"/>
        </w:rPr>
      </w:pPr>
      <w:r w:rsidRPr="00443E75">
        <w:rPr>
          <w:sz w:val="24"/>
          <w:szCs w:val="24"/>
        </w:rPr>
        <w:t>The criteria for 2</w:t>
      </w:r>
      <w:r w:rsidRPr="00443E75">
        <w:rPr>
          <w:sz w:val="24"/>
          <w:szCs w:val="24"/>
          <w:vertAlign w:val="superscript"/>
        </w:rPr>
        <w:t>nd</w:t>
      </w:r>
      <w:r w:rsidRPr="00443E75">
        <w:rPr>
          <w:sz w:val="24"/>
          <w:szCs w:val="24"/>
        </w:rPr>
        <w:t xml:space="preserve"> and 3</w:t>
      </w:r>
      <w:r w:rsidRPr="00443E75">
        <w:rPr>
          <w:sz w:val="24"/>
          <w:szCs w:val="24"/>
          <w:vertAlign w:val="superscript"/>
        </w:rPr>
        <w:t>rd</w:t>
      </w:r>
      <w:r w:rsidRPr="00443E75">
        <w:rPr>
          <w:sz w:val="24"/>
          <w:szCs w:val="24"/>
        </w:rPr>
        <w:t xml:space="preserve"> levels are similar, but to a lesser degree. All farmers need to have passed through the basic farmers’ training and be implementing techniques on their own land. Some are just starting. The current distribution of the top 3 categories of demonstration farmer is as follows:</w:t>
      </w:r>
    </w:p>
    <w:p w14:paraId="062B65F6" w14:textId="77777777" w:rsidR="008407C4" w:rsidRPr="00443E75" w:rsidRDefault="008407C4" w:rsidP="008407C4">
      <w:pPr>
        <w:tabs>
          <w:tab w:val="left" w:pos="1741"/>
        </w:tabs>
        <w:rPr>
          <w:rFonts w:ascii="Times" w:hAnsi="Times"/>
          <w:sz w:val="24"/>
          <w:szCs w:val="24"/>
        </w:rPr>
      </w:pPr>
    </w:p>
    <w:tbl>
      <w:tblPr>
        <w:tblW w:w="6782" w:type="dxa"/>
        <w:jc w:val="center"/>
        <w:tblLayout w:type="fixed"/>
        <w:tblLook w:val="04A0" w:firstRow="1" w:lastRow="0" w:firstColumn="1" w:lastColumn="0" w:noHBand="0" w:noVBand="1"/>
      </w:tblPr>
      <w:tblGrid>
        <w:gridCol w:w="1027"/>
        <w:gridCol w:w="474"/>
        <w:gridCol w:w="492"/>
        <w:gridCol w:w="612"/>
        <w:gridCol w:w="493"/>
        <w:gridCol w:w="492"/>
        <w:gridCol w:w="488"/>
        <w:gridCol w:w="918"/>
        <w:gridCol w:w="992"/>
        <w:gridCol w:w="794"/>
      </w:tblGrid>
      <w:tr w:rsidR="008407C4" w:rsidRPr="00443E75" w14:paraId="5E4AE7D0" w14:textId="77777777" w:rsidTr="00C93F14">
        <w:trPr>
          <w:trHeight w:val="263"/>
          <w:jc w:val="center"/>
        </w:trPr>
        <w:tc>
          <w:tcPr>
            <w:tcW w:w="1027" w:type="dxa"/>
            <w:tcBorders>
              <w:top w:val="nil"/>
              <w:left w:val="nil"/>
              <w:bottom w:val="nil"/>
              <w:right w:val="nil"/>
            </w:tcBorders>
            <w:shd w:val="clear" w:color="auto" w:fill="auto"/>
            <w:noWrap/>
            <w:vAlign w:val="bottom"/>
            <w:hideMark/>
          </w:tcPr>
          <w:p w14:paraId="49F33960" w14:textId="77777777" w:rsidR="008407C4" w:rsidRPr="00443E75" w:rsidRDefault="008407C4" w:rsidP="00C93F14">
            <w:pPr>
              <w:rPr>
                <w:color w:val="000000"/>
                <w:sz w:val="24"/>
                <w:szCs w:val="24"/>
              </w:rPr>
            </w:pPr>
          </w:p>
        </w:tc>
        <w:tc>
          <w:tcPr>
            <w:tcW w:w="9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2ECFBC2" w14:textId="77777777" w:rsidR="008407C4" w:rsidRPr="00443E75" w:rsidRDefault="008407C4" w:rsidP="00C93F14">
            <w:pPr>
              <w:jc w:val="center"/>
              <w:rPr>
                <w:color w:val="000000"/>
                <w:sz w:val="24"/>
                <w:szCs w:val="24"/>
              </w:rPr>
            </w:pPr>
            <w:r w:rsidRPr="00443E75">
              <w:rPr>
                <w:color w:val="000000"/>
                <w:sz w:val="24"/>
                <w:szCs w:val="24"/>
              </w:rPr>
              <w:t>A</w:t>
            </w:r>
          </w:p>
        </w:tc>
        <w:tc>
          <w:tcPr>
            <w:tcW w:w="1105"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882F9D3" w14:textId="77777777" w:rsidR="008407C4" w:rsidRPr="00443E75" w:rsidRDefault="008407C4" w:rsidP="00C93F14">
            <w:pPr>
              <w:jc w:val="center"/>
              <w:rPr>
                <w:color w:val="000000"/>
                <w:sz w:val="24"/>
                <w:szCs w:val="24"/>
              </w:rPr>
            </w:pPr>
            <w:r w:rsidRPr="00443E75">
              <w:rPr>
                <w:color w:val="000000"/>
                <w:sz w:val="24"/>
                <w:szCs w:val="24"/>
              </w:rPr>
              <w:t>B</w:t>
            </w:r>
          </w:p>
        </w:tc>
        <w:tc>
          <w:tcPr>
            <w:tcW w:w="98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3B6DDE8" w14:textId="77777777" w:rsidR="008407C4" w:rsidRPr="00443E75" w:rsidRDefault="008407C4" w:rsidP="00C93F14">
            <w:pPr>
              <w:jc w:val="center"/>
              <w:rPr>
                <w:color w:val="000000"/>
                <w:sz w:val="24"/>
                <w:szCs w:val="24"/>
              </w:rPr>
            </w:pPr>
            <w:r w:rsidRPr="00443E75">
              <w:rPr>
                <w:color w:val="000000"/>
                <w:sz w:val="24"/>
                <w:szCs w:val="24"/>
              </w:rPr>
              <w:t>C</w:t>
            </w:r>
          </w:p>
        </w:tc>
        <w:tc>
          <w:tcPr>
            <w:tcW w:w="918" w:type="dxa"/>
            <w:tcBorders>
              <w:top w:val="nil"/>
              <w:left w:val="nil"/>
              <w:bottom w:val="nil"/>
              <w:right w:val="nil"/>
            </w:tcBorders>
            <w:shd w:val="clear" w:color="auto" w:fill="auto"/>
            <w:noWrap/>
            <w:vAlign w:val="bottom"/>
            <w:hideMark/>
          </w:tcPr>
          <w:p w14:paraId="596BE758" w14:textId="77777777" w:rsidR="008407C4" w:rsidRPr="00443E75" w:rsidRDefault="008407C4" w:rsidP="00C93F14">
            <w:pPr>
              <w:jc w:val="center"/>
              <w:rPr>
                <w:color w:val="000000"/>
                <w:sz w:val="24"/>
                <w:szCs w:val="24"/>
              </w:rPr>
            </w:pPr>
          </w:p>
        </w:tc>
        <w:tc>
          <w:tcPr>
            <w:tcW w:w="992" w:type="dxa"/>
            <w:tcBorders>
              <w:top w:val="nil"/>
              <w:left w:val="nil"/>
              <w:bottom w:val="nil"/>
              <w:right w:val="nil"/>
            </w:tcBorders>
            <w:shd w:val="clear" w:color="auto" w:fill="auto"/>
            <w:noWrap/>
            <w:vAlign w:val="bottom"/>
            <w:hideMark/>
          </w:tcPr>
          <w:p w14:paraId="1B97018C" w14:textId="77777777" w:rsidR="008407C4" w:rsidRPr="00443E75" w:rsidRDefault="008407C4" w:rsidP="00C93F14">
            <w:pPr>
              <w:jc w:val="center"/>
              <w:rPr>
                <w:color w:val="000000"/>
                <w:sz w:val="24"/>
                <w:szCs w:val="24"/>
              </w:rPr>
            </w:pPr>
          </w:p>
        </w:tc>
        <w:tc>
          <w:tcPr>
            <w:tcW w:w="794" w:type="dxa"/>
            <w:tcBorders>
              <w:top w:val="nil"/>
              <w:left w:val="nil"/>
              <w:bottom w:val="nil"/>
              <w:right w:val="nil"/>
            </w:tcBorders>
            <w:shd w:val="clear" w:color="auto" w:fill="auto"/>
            <w:noWrap/>
            <w:vAlign w:val="bottom"/>
            <w:hideMark/>
          </w:tcPr>
          <w:p w14:paraId="0B2324E4" w14:textId="77777777" w:rsidR="008407C4" w:rsidRPr="00443E75" w:rsidRDefault="008407C4" w:rsidP="00C93F14">
            <w:pPr>
              <w:rPr>
                <w:color w:val="000000"/>
                <w:sz w:val="24"/>
                <w:szCs w:val="24"/>
              </w:rPr>
            </w:pPr>
          </w:p>
        </w:tc>
      </w:tr>
      <w:tr w:rsidR="008407C4" w:rsidRPr="00443E75" w14:paraId="5E943001" w14:textId="77777777" w:rsidTr="00C93F14">
        <w:trPr>
          <w:trHeight w:val="263"/>
          <w:jc w:val="center"/>
        </w:trPr>
        <w:tc>
          <w:tcPr>
            <w:tcW w:w="1027" w:type="dxa"/>
            <w:tcBorders>
              <w:top w:val="nil"/>
              <w:left w:val="nil"/>
              <w:bottom w:val="nil"/>
              <w:right w:val="nil"/>
            </w:tcBorders>
            <w:shd w:val="clear" w:color="auto" w:fill="auto"/>
            <w:noWrap/>
            <w:vAlign w:val="bottom"/>
            <w:hideMark/>
          </w:tcPr>
          <w:p w14:paraId="7AABFE1C" w14:textId="77777777" w:rsidR="008407C4" w:rsidRPr="00443E75" w:rsidRDefault="008407C4" w:rsidP="00C93F14">
            <w:pPr>
              <w:rPr>
                <w:color w:val="000000"/>
                <w:sz w:val="24"/>
                <w:szCs w:val="24"/>
              </w:rPr>
            </w:pPr>
          </w:p>
        </w:tc>
        <w:tc>
          <w:tcPr>
            <w:tcW w:w="474" w:type="dxa"/>
            <w:tcBorders>
              <w:top w:val="nil"/>
              <w:left w:val="single" w:sz="8" w:space="0" w:color="auto"/>
              <w:bottom w:val="nil"/>
              <w:right w:val="single" w:sz="4" w:space="0" w:color="auto"/>
            </w:tcBorders>
            <w:shd w:val="clear" w:color="auto" w:fill="auto"/>
            <w:noWrap/>
            <w:vAlign w:val="bottom"/>
            <w:hideMark/>
          </w:tcPr>
          <w:p w14:paraId="3340796D" w14:textId="77777777" w:rsidR="008407C4" w:rsidRPr="00443E75" w:rsidRDefault="008407C4" w:rsidP="00C93F14">
            <w:pPr>
              <w:jc w:val="center"/>
              <w:rPr>
                <w:color w:val="000000"/>
                <w:sz w:val="24"/>
                <w:szCs w:val="24"/>
              </w:rPr>
            </w:pPr>
            <w:proofErr w:type="gramStart"/>
            <w:r w:rsidRPr="00443E75">
              <w:rPr>
                <w:color w:val="000000"/>
                <w:sz w:val="24"/>
                <w:szCs w:val="24"/>
              </w:rPr>
              <w:t>f</w:t>
            </w:r>
            <w:proofErr w:type="gramEnd"/>
          </w:p>
        </w:tc>
        <w:tc>
          <w:tcPr>
            <w:tcW w:w="492" w:type="dxa"/>
            <w:tcBorders>
              <w:top w:val="nil"/>
              <w:left w:val="nil"/>
              <w:bottom w:val="nil"/>
              <w:right w:val="single" w:sz="8" w:space="0" w:color="auto"/>
            </w:tcBorders>
            <w:shd w:val="clear" w:color="auto" w:fill="auto"/>
            <w:noWrap/>
            <w:vAlign w:val="bottom"/>
            <w:hideMark/>
          </w:tcPr>
          <w:p w14:paraId="4B7F0AD0" w14:textId="77777777" w:rsidR="008407C4" w:rsidRPr="00443E75" w:rsidRDefault="008407C4" w:rsidP="00C93F14">
            <w:pPr>
              <w:jc w:val="center"/>
              <w:rPr>
                <w:color w:val="000000"/>
                <w:sz w:val="24"/>
                <w:szCs w:val="24"/>
              </w:rPr>
            </w:pPr>
            <w:proofErr w:type="gramStart"/>
            <w:r w:rsidRPr="00443E75">
              <w:rPr>
                <w:color w:val="000000"/>
                <w:sz w:val="24"/>
                <w:szCs w:val="24"/>
              </w:rPr>
              <w:t>m</w:t>
            </w:r>
            <w:proofErr w:type="gramEnd"/>
          </w:p>
        </w:tc>
        <w:tc>
          <w:tcPr>
            <w:tcW w:w="612" w:type="dxa"/>
            <w:tcBorders>
              <w:top w:val="nil"/>
              <w:left w:val="nil"/>
              <w:bottom w:val="nil"/>
              <w:right w:val="single" w:sz="4" w:space="0" w:color="auto"/>
            </w:tcBorders>
            <w:shd w:val="clear" w:color="auto" w:fill="auto"/>
            <w:noWrap/>
            <w:vAlign w:val="bottom"/>
            <w:hideMark/>
          </w:tcPr>
          <w:p w14:paraId="63CE9A96" w14:textId="77777777" w:rsidR="008407C4" w:rsidRPr="00443E75" w:rsidRDefault="008407C4" w:rsidP="00C93F14">
            <w:pPr>
              <w:jc w:val="center"/>
              <w:rPr>
                <w:color w:val="000000"/>
                <w:sz w:val="24"/>
                <w:szCs w:val="24"/>
              </w:rPr>
            </w:pPr>
            <w:proofErr w:type="gramStart"/>
            <w:r w:rsidRPr="00443E75">
              <w:rPr>
                <w:color w:val="000000"/>
                <w:sz w:val="24"/>
                <w:szCs w:val="24"/>
              </w:rPr>
              <w:t>f</w:t>
            </w:r>
            <w:proofErr w:type="gramEnd"/>
          </w:p>
        </w:tc>
        <w:tc>
          <w:tcPr>
            <w:tcW w:w="493" w:type="dxa"/>
            <w:tcBorders>
              <w:top w:val="nil"/>
              <w:left w:val="nil"/>
              <w:bottom w:val="nil"/>
              <w:right w:val="single" w:sz="8" w:space="0" w:color="auto"/>
            </w:tcBorders>
            <w:shd w:val="clear" w:color="auto" w:fill="auto"/>
            <w:noWrap/>
            <w:vAlign w:val="bottom"/>
            <w:hideMark/>
          </w:tcPr>
          <w:p w14:paraId="080D6235" w14:textId="77777777" w:rsidR="008407C4" w:rsidRPr="00443E75" w:rsidRDefault="008407C4" w:rsidP="00C93F14">
            <w:pPr>
              <w:jc w:val="center"/>
              <w:rPr>
                <w:color w:val="000000"/>
                <w:sz w:val="24"/>
                <w:szCs w:val="24"/>
              </w:rPr>
            </w:pPr>
            <w:proofErr w:type="gramStart"/>
            <w:r w:rsidRPr="00443E75">
              <w:rPr>
                <w:color w:val="000000"/>
                <w:sz w:val="24"/>
                <w:szCs w:val="24"/>
              </w:rPr>
              <w:t>m</w:t>
            </w:r>
            <w:proofErr w:type="gramEnd"/>
          </w:p>
        </w:tc>
        <w:tc>
          <w:tcPr>
            <w:tcW w:w="492" w:type="dxa"/>
            <w:tcBorders>
              <w:top w:val="nil"/>
              <w:left w:val="nil"/>
              <w:bottom w:val="nil"/>
              <w:right w:val="single" w:sz="4" w:space="0" w:color="auto"/>
            </w:tcBorders>
            <w:shd w:val="clear" w:color="auto" w:fill="auto"/>
            <w:noWrap/>
            <w:vAlign w:val="bottom"/>
            <w:hideMark/>
          </w:tcPr>
          <w:p w14:paraId="047D4C72" w14:textId="77777777" w:rsidR="008407C4" w:rsidRPr="00443E75" w:rsidRDefault="008407C4" w:rsidP="00C93F14">
            <w:pPr>
              <w:jc w:val="center"/>
              <w:rPr>
                <w:color w:val="000000"/>
                <w:sz w:val="24"/>
                <w:szCs w:val="24"/>
              </w:rPr>
            </w:pPr>
            <w:proofErr w:type="gramStart"/>
            <w:r w:rsidRPr="00443E75">
              <w:rPr>
                <w:color w:val="000000"/>
                <w:sz w:val="24"/>
                <w:szCs w:val="24"/>
              </w:rPr>
              <w:t>f</w:t>
            </w:r>
            <w:proofErr w:type="gramEnd"/>
          </w:p>
        </w:tc>
        <w:tc>
          <w:tcPr>
            <w:tcW w:w="488" w:type="dxa"/>
            <w:tcBorders>
              <w:top w:val="nil"/>
              <w:left w:val="nil"/>
              <w:bottom w:val="nil"/>
              <w:right w:val="single" w:sz="8" w:space="0" w:color="auto"/>
            </w:tcBorders>
            <w:shd w:val="clear" w:color="auto" w:fill="auto"/>
            <w:noWrap/>
            <w:vAlign w:val="bottom"/>
            <w:hideMark/>
          </w:tcPr>
          <w:p w14:paraId="55EA65F0" w14:textId="77777777" w:rsidR="008407C4" w:rsidRPr="00443E75" w:rsidRDefault="008407C4" w:rsidP="00C93F14">
            <w:pPr>
              <w:jc w:val="center"/>
              <w:rPr>
                <w:color w:val="000000"/>
                <w:sz w:val="24"/>
                <w:szCs w:val="24"/>
              </w:rPr>
            </w:pPr>
            <w:proofErr w:type="gramStart"/>
            <w:r w:rsidRPr="00443E75">
              <w:rPr>
                <w:color w:val="000000"/>
                <w:sz w:val="24"/>
                <w:szCs w:val="24"/>
              </w:rPr>
              <w:t>m</w:t>
            </w:r>
            <w:proofErr w:type="gramEnd"/>
          </w:p>
        </w:tc>
        <w:tc>
          <w:tcPr>
            <w:tcW w:w="918" w:type="dxa"/>
            <w:tcBorders>
              <w:top w:val="single" w:sz="8" w:space="0" w:color="auto"/>
              <w:left w:val="nil"/>
              <w:bottom w:val="nil"/>
              <w:right w:val="single" w:sz="4" w:space="0" w:color="auto"/>
            </w:tcBorders>
            <w:shd w:val="clear" w:color="auto" w:fill="auto"/>
            <w:noWrap/>
            <w:vAlign w:val="bottom"/>
            <w:hideMark/>
          </w:tcPr>
          <w:p w14:paraId="1C558EB1" w14:textId="77777777" w:rsidR="008407C4" w:rsidRPr="00443E75" w:rsidRDefault="008407C4" w:rsidP="00C93F14">
            <w:pPr>
              <w:jc w:val="center"/>
              <w:rPr>
                <w:color w:val="000000"/>
                <w:sz w:val="24"/>
                <w:szCs w:val="24"/>
              </w:rPr>
            </w:pPr>
            <w:r w:rsidRPr="00443E75">
              <w:rPr>
                <w:color w:val="000000"/>
                <w:sz w:val="24"/>
                <w:szCs w:val="24"/>
              </w:rPr>
              <w:t>Total f</w:t>
            </w:r>
          </w:p>
        </w:tc>
        <w:tc>
          <w:tcPr>
            <w:tcW w:w="992" w:type="dxa"/>
            <w:tcBorders>
              <w:top w:val="single" w:sz="8" w:space="0" w:color="auto"/>
              <w:left w:val="nil"/>
              <w:bottom w:val="nil"/>
              <w:right w:val="single" w:sz="4" w:space="0" w:color="auto"/>
            </w:tcBorders>
            <w:shd w:val="clear" w:color="auto" w:fill="auto"/>
            <w:noWrap/>
            <w:vAlign w:val="bottom"/>
            <w:hideMark/>
          </w:tcPr>
          <w:p w14:paraId="194FE25D" w14:textId="77777777" w:rsidR="008407C4" w:rsidRPr="00443E75" w:rsidRDefault="008407C4" w:rsidP="00C93F14">
            <w:pPr>
              <w:jc w:val="center"/>
              <w:rPr>
                <w:color w:val="000000"/>
                <w:sz w:val="24"/>
                <w:szCs w:val="24"/>
              </w:rPr>
            </w:pPr>
            <w:r w:rsidRPr="00443E75">
              <w:rPr>
                <w:color w:val="000000"/>
                <w:sz w:val="24"/>
                <w:szCs w:val="24"/>
              </w:rPr>
              <w:t>Total m</w:t>
            </w:r>
          </w:p>
        </w:tc>
        <w:tc>
          <w:tcPr>
            <w:tcW w:w="794" w:type="dxa"/>
            <w:tcBorders>
              <w:top w:val="single" w:sz="8" w:space="0" w:color="auto"/>
              <w:left w:val="nil"/>
              <w:bottom w:val="nil"/>
              <w:right w:val="single" w:sz="8" w:space="0" w:color="auto"/>
            </w:tcBorders>
            <w:shd w:val="clear" w:color="000000" w:fill="F2F2F2"/>
            <w:noWrap/>
            <w:vAlign w:val="bottom"/>
            <w:hideMark/>
          </w:tcPr>
          <w:p w14:paraId="28ABB6E5" w14:textId="77777777" w:rsidR="008407C4" w:rsidRPr="00443E75" w:rsidRDefault="008407C4" w:rsidP="00C93F14">
            <w:pPr>
              <w:jc w:val="center"/>
              <w:rPr>
                <w:b/>
                <w:bCs/>
                <w:color w:val="000000"/>
                <w:sz w:val="24"/>
                <w:szCs w:val="24"/>
              </w:rPr>
            </w:pPr>
            <w:r w:rsidRPr="00443E75">
              <w:rPr>
                <w:b/>
                <w:bCs/>
                <w:color w:val="000000"/>
                <w:sz w:val="24"/>
                <w:szCs w:val="24"/>
              </w:rPr>
              <w:t>Total</w:t>
            </w:r>
          </w:p>
        </w:tc>
      </w:tr>
      <w:tr w:rsidR="008407C4" w:rsidRPr="00443E75" w14:paraId="4E9DC756" w14:textId="77777777" w:rsidTr="00C93F14">
        <w:trPr>
          <w:trHeight w:val="247"/>
          <w:jc w:val="center"/>
        </w:trPr>
        <w:tc>
          <w:tcPr>
            <w:tcW w:w="1027" w:type="dxa"/>
            <w:tcBorders>
              <w:top w:val="single" w:sz="4" w:space="0" w:color="auto"/>
              <w:left w:val="single" w:sz="4" w:space="0" w:color="auto"/>
              <w:bottom w:val="single" w:sz="4" w:space="0" w:color="auto"/>
              <w:right w:val="nil"/>
            </w:tcBorders>
            <w:shd w:val="clear" w:color="auto" w:fill="auto"/>
            <w:noWrap/>
            <w:vAlign w:val="bottom"/>
            <w:hideMark/>
          </w:tcPr>
          <w:p w14:paraId="760274C5" w14:textId="77777777" w:rsidR="008407C4" w:rsidRPr="00443E75" w:rsidRDefault="008407C4" w:rsidP="00C93F14">
            <w:pPr>
              <w:rPr>
                <w:color w:val="000000"/>
                <w:sz w:val="24"/>
                <w:szCs w:val="24"/>
              </w:rPr>
            </w:pPr>
            <w:proofErr w:type="spellStart"/>
            <w:r w:rsidRPr="00443E75">
              <w:rPr>
                <w:color w:val="000000"/>
                <w:sz w:val="24"/>
                <w:szCs w:val="24"/>
              </w:rPr>
              <w:t>Surkhet</w:t>
            </w:r>
            <w:proofErr w:type="spellEnd"/>
          </w:p>
        </w:tc>
        <w:tc>
          <w:tcPr>
            <w:tcW w:w="4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46A4AC" w14:textId="77777777" w:rsidR="008407C4" w:rsidRPr="00443E75" w:rsidRDefault="008407C4" w:rsidP="00C93F14">
            <w:pPr>
              <w:jc w:val="center"/>
              <w:rPr>
                <w:color w:val="000000"/>
                <w:sz w:val="24"/>
                <w:szCs w:val="24"/>
              </w:rPr>
            </w:pPr>
            <w:r w:rsidRPr="00443E75">
              <w:rPr>
                <w:color w:val="000000"/>
                <w:sz w:val="24"/>
                <w:szCs w:val="24"/>
              </w:rPr>
              <w:t>2</w:t>
            </w:r>
          </w:p>
        </w:tc>
        <w:tc>
          <w:tcPr>
            <w:tcW w:w="492" w:type="dxa"/>
            <w:tcBorders>
              <w:top w:val="single" w:sz="8" w:space="0" w:color="auto"/>
              <w:left w:val="nil"/>
              <w:bottom w:val="single" w:sz="4" w:space="0" w:color="auto"/>
              <w:right w:val="single" w:sz="8" w:space="0" w:color="auto"/>
            </w:tcBorders>
            <w:shd w:val="clear" w:color="auto" w:fill="auto"/>
            <w:noWrap/>
            <w:vAlign w:val="bottom"/>
            <w:hideMark/>
          </w:tcPr>
          <w:p w14:paraId="4C28451B" w14:textId="77777777" w:rsidR="008407C4" w:rsidRPr="00443E75" w:rsidRDefault="008407C4" w:rsidP="00C93F14">
            <w:pPr>
              <w:jc w:val="center"/>
              <w:rPr>
                <w:color w:val="000000"/>
                <w:sz w:val="24"/>
                <w:szCs w:val="24"/>
              </w:rPr>
            </w:pPr>
            <w:r w:rsidRPr="00443E75">
              <w:rPr>
                <w:color w:val="000000"/>
                <w:sz w:val="24"/>
                <w:szCs w:val="24"/>
              </w:rPr>
              <w:t>9</w:t>
            </w:r>
          </w:p>
        </w:tc>
        <w:tc>
          <w:tcPr>
            <w:tcW w:w="612" w:type="dxa"/>
            <w:tcBorders>
              <w:top w:val="single" w:sz="8" w:space="0" w:color="auto"/>
              <w:left w:val="nil"/>
              <w:bottom w:val="single" w:sz="4" w:space="0" w:color="auto"/>
              <w:right w:val="single" w:sz="4" w:space="0" w:color="auto"/>
            </w:tcBorders>
            <w:shd w:val="clear" w:color="auto" w:fill="auto"/>
            <w:noWrap/>
            <w:vAlign w:val="bottom"/>
            <w:hideMark/>
          </w:tcPr>
          <w:p w14:paraId="3FF008DB" w14:textId="77777777" w:rsidR="008407C4" w:rsidRPr="00443E75" w:rsidRDefault="008407C4" w:rsidP="00C93F14">
            <w:pPr>
              <w:jc w:val="center"/>
              <w:rPr>
                <w:color w:val="000000"/>
                <w:sz w:val="24"/>
                <w:szCs w:val="24"/>
              </w:rPr>
            </w:pPr>
            <w:r w:rsidRPr="00443E75">
              <w:rPr>
                <w:color w:val="000000"/>
                <w:sz w:val="24"/>
                <w:szCs w:val="24"/>
              </w:rPr>
              <w:t>2</w:t>
            </w:r>
          </w:p>
        </w:tc>
        <w:tc>
          <w:tcPr>
            <w:tcW w:w="493" w:type="dxa"/>
            <w:tcBorders>
              <w:top w:val="single" w:sz="8" w:space="0" w:color="auto"/>
              <w:left w:val="nil"/>
              <w:bottom w:val="single" w:sz="4" w:space="0" w:color="auto"/>
              <w:right w:val="single" w:sz="8" w:space="0" w:color="auto"/>
            </w:tcBorders>
            <w:shd w:val="clear" w:color="auto" w:fill="auto"/>
            <w:noWrap/>
            <w:vAlign w:val="bottom"/>
            <w:hideMark/>
          </w:tcPr>
          <w:p w14:paraId="7690908C" w14:textId="77777777" w:rsidR="008407C4" w:rsidRPr="00443E75" w:rsidRDefault="008407C4" w:rsidP="00C93F14">
            <w:pPr>
              <w:jc w:val="center"/>
              <w:rPr>
                <w:color w:val="000000"/>
                <w:sz w:val="24"/>
                <w:szCs w:val="24"/>
              </w:rPr>
            </w:pPr>
            <w:r w:rsidRPr="00443E75">
              <w:rPr>
                <w:color w:val="000000"/>
                <w:sz w:val="24"/>
                <w:szCs w:val="24"/>
              </w:rPr>
              <w:t>15</w:t>
            </w:r>
          </w:p>
        </w:tc>
        <w:tc>
          <w:tcPr>
            <w:tcW w:w="492" w:type="dxa"/>
            <w:tcBorders>
              <w:top w:val="single" w:sz="8" w:space="0" w:color="auto"/>
              <w:left w:val="nil"/>
              <w:bottom w:val="single" w:sz="4" w:space="0" w:color="auto"/>
              <w:right w:val="single" w:sz="4" w:space="0" w:color="auto"/>
            </w:tcBorders>
            <w:shd w:val="clear" w:color="auto" w:fill="auto"/>
            <w:noWrap/>
            <w:vAlign w:val="bottom"/>
            <w:hideMark/>
          </w:tcPr>
          <w:p w14:paraId="230646A5" w14:textId="77777777" w:rsidR="008407C4" w:rsidRPr="00443E75" w:rsidRDefault="008407C4" w:rsidP="00C93F14">
            <w:pPr>
              <w:jc w:val="center"/>
              <w:rPr>
                <w:color w:val="000000"/>
                <w:sz w:val="24"/>
                <w:szCs w:val="24"/>
              </w:rPr>
            </w:pPr>
            <w:r w:rsidRPr="00443E75">
              <w:rPr>
                <w:color w:val="000000"/>
                <w:sz w:val="24"/>
                <w:szCs w:val="24"/>
              </w:rPr>
              <w:t>2</w:t>
            </w:r>
          </w:p>
        </w:tc>
        <w:tc>
          <w:tcPr>
            <w:tcW w:w="488" w:type="dxa"/>
            <w:tcBorders>
              <w:top w:val="single" w:sz="8" w:space="0" w:color="auto"/>
              <w:left w:val="nil"/>
              <w:bottom w:val="single" w:sz="4" w:space="0" w:color="auto"/>
              <w:right w:val="single" w:sz="8" w:space="0" w:color="auto"/>
            </w:tcBorders>
            <w:shd w:val="clear" w:color="auto" w:fill="auto"/>
            <w:noWrap/>
            <w:vAlign w:val="bottom"/>
            <w:hideMark/>
          </w:tcPr>
          <w:p w14:paraId="42D0DE1D" w14:textId="77777777" w:rsidR="008407C4" w:rsidRPr="00443E75" w:rsidRDefault="008407C4" w:rsidP="00C93F14">
            <w:pPr>
              <w:jc w:val="center"/>
              <w:rPr>
                <w:color w:val="000000"/>
                <w:sz w:val="24"/>
                <w:szCs w:val="24"/>
              </w:rPr>
            </w:pPr>
            <w:r w:rsidRPr="00443E75">
              <w:rPr>
                <w:color w:val="000000"/>
                <w:sz w:val="24"/>
                <w:szCs w:val="24"/>
              </w:rPr>
              <w:t>6</w:t>
            </w:r>
          </w:p>
        </w:tc>
        <w:tc>
          <w:tcPr>
            <w:tcW w:w="918" w:type="dxa"/>
            <w:tcBorders>
              <w:top w:val="single" w:sz="8" w:space="0" w:color="auto"/>
              <w:left w:val="nil"/>
              <w:bottom w:val="single" w:sz="4" w:space="0" w:color="auto"/>
              <w:right w:val="single" w:sz="4" w:space="0" w:color="auto"/>
            </w:tcBorders>
            <w:shd w:val="clear" w:color="auto" w:fill="auto"/>
            <w:noWrap/>
            <w:vAlign w:val="bottom"/>
            <w:hideMark/>
          </w:tcPr>
          <w:p w14:paraId="61E5E4E3" w14:textId="77777777" w:rsidR="008407C4" w:rsidRPr="00443E75" w:rsidRDefault="008407C4" w:rsidP="00C93F14">
            <w:pPr>
              <w:jc w:val="center"/>
              <w:rPr>
                <w:color w:val="000000"/>
                <w:sz w:val="24"/>
                <w:szCs w:val="24"/>
              </w:rPr>
            </w:pPr>
            <w:r w:rsidRPr="00443E75">
              <w:rPr>
                <w:color w:val="000000"/>
                <w:sz w:val="24"/>
                <w:szCs w:val="24"/>
              </w:rPr>
              <w:t>6</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B8AB6F3" w14:textId="77777777" w:rsidR="008407C4" w:rsidRPr="00443E75" w:rsidRDefault="008407C4" w:rsidP="00C93F14">
            <w:pPr>
              <w:jc w:val="center"/>
              <w:rPr>
                <w:color w:val="000000"/>
                <w:sz w:val="24"/>
                <w:szCs w:val="24"/>
              </w:rPr>
            </w:pPr>
            <w:r w:rsidRPr="00443E75">
              <w:rPr>
                <w:color w:val="000000"/>
                <w:sz w:val="24"/>
                <w:szCs w:val="24"/>
              </w:rPr>
              <w:t>30</w:t>
            </w:r>
          </w:p>
        </w:tc>
        <w:tc>
          <w:tcPr>
            <w:tcW w:w="794" w:type="dxa"/>
            <w:tcBorders>
              <w:top w:val="single" w:sz="8" w:space="0" w:color="auto"/>
              <w:left w:val="nil"/>
              <w:bottom w:val="single" w:sz="4" w:space="0" w:color="auto"/>
              <w:right w:val="single" w:sz="8" w:space="0" w:color="auto"/>
            </w:tcBorders>
            <w:shd w:val="clear" w:color="000000" w:fill="F2F2F2"/>
            <w:noWrap/>
            <w:vAlign w:val="bottom"/>
            <w:hideMark/>
          </w:tcPr>
          <w:p w14:paraId="239963FE" w14:textId="77777777" w:rsidR="008407C4" w:rsidRPr="00443E75" w:rsidRDefault="008407C4" w:rsidP="00C93F14">
            <w:pPr>
              <w:jc w:val="center"/>
              <w:rPr>
                <w:b/>
                <w:bCs/>
                <w:color w:val="000000"/>
                <w:sz w:val="24"/>
                <w:szCs w:val="24"/>
              </w:rPr>
            </w:pPr>
            <w:r w:rsidRPr="00443E75">
              <w:rPr>
                <w:b/>
                <w:bCs/>
                <w:color w:val="000000"/>
                <w:sz w:val="24"/>
                <w:szCs w:val="24"/>
              </w:rPr>
              <w:t>36</w:t>
            </w:r>
          </w:p>
        </w:tc>
      </w:tr>
      <w:tr w:rsidR="008407C4" w:rsidRPr="00443E75" w14:paraId="005E6E68" w14:textId="77777777" w:rsidTr="00C93F14">
        <w:trPr>
          <w:trHeight w:val="263"/>
          <w:jc w:val="center"/>
        </w:trPr>
        <w:tc>
          <w:tcPr>
            <w:tcW w:w="1027" w:type="dxa"/>
            <w:tcBorders>
              <w:top w:val="nil"/>
              <w:left w:val="single" w:sz="4" w:space="0" w:color="auto"/>
              <w:bottom w:val="single" w:sz="4" w:space="0" w:color="auto"/>
              <w:right w:val="nil"/>
            </w:tcBorders>
            <w:shd w:val="clear" w:color="auto" w:fill="auto"/>
            <w:noWrap/>
            <w:vAlign w:val="bottom"/>
            <w:hideMark/>
          </w:tcPr>
          <w:p w14:paraId="15F513B3" w14:textId="77777777" w:rsidR="008407C4" w:rsidRPr="00443E75" w:rsidRDefault="008407C4" w:rsidP="00C93F14">
            <w:pPr>
              <w:rPr>
                <w:color w:val="000000"/>
                <w:sz w:val="24"/>
                <w:szCs w:val="24"/>
              </w:rPr>
            </w:pPr>
            <w:proofErr w:type="spellStart"/>
            <w:r w:rsidRPr="00443E75">
              <w:rPr>
                <w:color w:val="000000"/>
                <w:sz w:val="24"/>
                <w:szCs w:val="24"/>
              </w:rPr>
              <w:t>Humla</w:t>
            </w:r>
            <w:proofErr w:type="spellEnd"/>
          </w:p>
        </w:tc>
        <w:tc>
          <w:tcPr>
            <w:tcW w:w="474" w:type="dxa"/>
            <w:tcBorders>
              <w:top w:val="nil"/>
              <w:left w:val="single" w:sz="8" w:space="0" w:color="auto"/>
              <w:bottom w:val="single" w:sz="8" w:space="0" w:color="auto"/>
              <w:right w:val="single" w:sz="4" w:space="0" w:color="auto"/>
            </w:tcBorders>
            <w:shd w:val="clear" w:color="auto" w:fill="auto"/>
            <w:noWrap/>
            <w:vAlign w:val="bottom"/>
            <w:hideMark/>
          </w:tcPr>
          <w:p w14:paraId="76016B41" w14:textId="77777777" w:rsidR="008407C4" w:rsidRPr="00443E75" w:rsidRDefault="008407C4" w:rsidP="00C93F14">
            <w:pPr>
              <w:jc w:val="center"/>
              <w:rPr>
                <w:color w:val="000000"/>
                <w:sz w:val="24"/>
                <w:szCs w:val="24"/>
              </w:rPr>
            </w:pPr>
            <w:r w:rsidRPr="00443E75">
              <w:rPr>
                <w:color w:val="000000"/>
                <w:sz w:val="24"/>
                <w:szCs w:val="24"/>
              </w:rPr>
              <w:t>11</w:t>
            </w:r>
          </w:p>
        </w:tc>
        <w:tc>
          <w:tcPr>
            <w:tcW w:w="492" w:type="dxa"/>
            <w:tcBorders>
              <w:top w:val="nil"/>
              <w:left w:val="nil"/>
              <w:bottom w:val="single" w:sz="8" w:space="0" w:color="auto"/>
              <w:right w:val="single" w:sz="8" w:space="0" w:color="auto"/>
            </w:tcBorders>
            <w:shd w:val="clear" w:color="auto" w:fill="auto"/>
            <w:noWrap/>
            <w:vAlign w:val="bottom"/>
            <w:hideMark/>
          </w:tcPr>
          <w:p w14:paraId="2F7C836B" w14:textId="77777777" w:rsidR="008407C4" w:rsidRPr="00443E75" w:rsidRDefault="008407C4" w:rsidP="00C93F14">
            <w:pPr>
              <w:jc w:val="center"/>
              <w:rPr>
                <w:color w:val="000000"/>
                <w:sz w:val="24"/>
                <w:szCs w:val="24"/>
              </w:rPr>
            </w:pPr>
            <w:r w:rsidRPr="00443E75">
              <w:rPr>
                <w:color w:val="000000"/>
                <w:sz w:val="24"/>
                <w:szCs w:val="24"/>
              </w:rPr>
              <w:t>18</w:t>
            </w:r>
          </w:p>
        </w:tc>
        <w:tc>
          <w:tcPr>
            <w:tcW w:w="612" w:type="dxa"/>
            <w:tcBorders>
              <w:top w:val="nil"/>
              <w:left w:val="nil"/>
              <w:bottom w:val="single" w:sz="8" w:space="0" w:color="auto"/>
              <w:right w:val="single" w:sz="4" w:space="0" w:color="auto"/>
            </w:tcBorders>
            <w:shd w:val="clear" w:color="auto" w:fill="auto"/>
            <w:noWrap/>
            <w:vAlign w:val="bottom"/>
            <w:hideMark/>
          </w:tcPr>
          <w:p w14:paraId="56CA5B70" w14:textId="77777777" w:rsidR="008407C4" w:rsidRPr="00443E75" w:rsidRDefault="008407C4" w:rsidP="00C93F14">
            <w:pPr>
              <w:jc w:val="center"/>
              <w:rPr>
                <w:color w:val="000000"/>
                <w:sz w:val="24"/>
                <w:szCs w:val="24"/>
              </w:rPr>
            </w:pPr>
            <w:r w:rsidRPr="00443E75">
              <w:rPr>
                <w:color w:val="000000"/>
                <w:sz w:val="24"/>
                <w:szCs w:val="24"/>
              </w:rPr>
              <w:t>14</w:t>
            </w:r>
          </w:p>
        </w:tc>
        <w:tc>
          <w:tcPr>
            <w:tcW w:w="493" w:type="dxa"/>
            <w:tcBorders>
              <w:top w:val="nil"/>
              <w:left w:val="nil"/>
              <w:bottom w:val="single" w:sz="8" w:space="0" w:color="auto"/>
              <w:right w:val="single" w:sz="8" w:space="0" w:color="auto"/>
            </w:tcBorders>
            <w:shd w:val="clear" w:color="auto" w:fill="auto"/>
            <w:noWrap/>
            <w:vAlign w:val="bottom"/>
            <w:hideMark/>
          </w:tcPr>
          <w:p w14:paraId="2C22C10A" w14:textId="77777777" w:rsidR="008407C4" w:rsidRPr="00443E75" w:rsidRDefault="008407C4" w:rsidP="00C93F14">
            <w:pPr>
              <w:jc w:val="center"/>
              <w:rPr>
                <w:color w:val="000000"/>
                <w:sz w:val="24"/>
                <w:szCs w:val="24"/>
              </w:rPr>
            </w:pPr>
            <w:r w:rsidRPr="00443E75">
              <w:rPr>
                <w:color w:val="000000"/>
                <w:sz w:val="24"/>
                <w:szCs w:val="24"/>
              </w:rPr>
              <w:t>22</w:t>
            </w:r>
          </w:p>
        </w:tc>
        <w:tc>
          <w:tcPr>
            <w:tcW w:w="492" w:type="dxa"/>
            <w:tcBorders>
              <w:top w:val="nil"/>
              <w:left w:val="nil"/>
              <w:bottom w:val="single" w:sz="8" w:space="0" w:color="auto"/>
              <w:right w:val="single" w:sz="4" w:space="0" w:color="auto"/>
            </w:tcBorders>
            <w:shd w:val="clear" w:color="auto" w:fill="auto"/>
            <w:noWrap/>
            <w:vAlign w:val="bottom"/>
            <w:hideMark/>
          </w:tcPr>
          <w:p w14:paraId="4C545EF2" w14:textId="77777777" w:rsidR="008407C4" w:rsidRPr="00443E75" w:rsidRDefault="008407C4" w:rsidP="00C93F14">
            <w:pPr>
              <w:jc w:val="center"/>
              <w:rPr>
                <w:color w:val="000000"/>
                <w:sz w:val="24"/>
                <w:szCs w:val="24"/>
              </w:rPr>
            </w:pPr>
            <w:r w:rsidRPr="00443E75">
              <w:rPr>
                <w:color w:val="000000"/>
                <w:sz w:val="24"/>
                <w:szCs w:val="24"/>
              </w:rPr>
              <w:t>8</w:t>
            </w:r>
          </w:p>
        </w:tc>
        <w:tc>
          <w:tcPr>
            <w:tcW w:w="488" w:type="dxa"/>
            <w:tcBorders>
              <w:top w:val="nil"/>
              <w:left w:val="nil"/>
              <w:bottom w:val="single" w:sz="8" w:space="0" w:color="auto"/>
              <w:right w:val="single" w:sz="8" w:space="0" w:color="auto"/>
            </w:tcBorders>
            <w:shd w:val="clear" w:color="auto" w:fill="auto"/>
            <w:noWrap/>
            <w:vAlign w:val="bottom"/>
            <w:hideMark/>
          </w:tcPr>
          <w:p w14:paraId="5BCB3A3C" w14:textId="77777777" w:rsidR="008407C4" w:rsidRPr="00443E75" w:rsidRDefault="008407C4" w:rsidP="00C93F14">
            <w:pPr>
              <w:jc w:val="center"/>
              <w:rPr>
                <w:color w:val="000000"/>
                <w:sz w:val="24"/>
                <w:szCs w:val="24"/>
              </w:rPr>
            </w:pPr>
            <w:r w:rsidRPr="00443E75">
              <w:rPr>
                <w:color w:val="000000"/>
                <w:sz w:val="24"/>
                <w:szCs w:val="24"/>
              </w:rPr>
              <w:t>22</w:t>
            </w:r>
          </w:p>
        </w:tc>
        <w:tc>
          <w:tcPr>
            <w:tcW w:w="918" w:type="dxa"/>
            <w:tcBorders>
              <w:top w:val="nil"/>
              <w:left w:val="nil"/>
              <w:bottom w:val="single" w:sz="8" w:space="0" w:color="auto"/>
              <w:right w:val="single" w:sz="4" w:space="0" w:color="auto"/>
            </w:tcBorders>
            <w:shd w:val="clear" w:color="auto" w:fill="auto"/>
            <w:noWrap/>
            <w:vAlign w:val="bottom"/>
            <w:hideMark/>
          </w:tcPr>
          <w:p w14:paraId="1E860536" w14:textId="77777777" w:rsidR="008407C4" w:rsidRPr="00443E75" w:rsidRDefault="008407C4" w:rsidP="00C93F14">
            <w:pPr>
              <w:jc w:val="center"/>
              <w:rPr>
                <w:color w:val="000000"/>
                <w:sz w:val="24"/>
                <w:szCs w:val="24"/>
              </w:rPr>
            </w:pPr>
            <w:r w:rsidRPr="00443E75">
              <w:rPr>
                <w:color w:val="000000"/>
                <w:sz w:val="24"/>
                <w:szCs w:val="24"/>
              </w:rPr>
              <w:t>33</w:t>
            </w:r>
          </w:p>
        </w:tc>
        <w:tc>
          <w:tcPr>
            <w:tcW w:w="992" w:type="dxa"/>
            <w:tcBorders>
              <w:top w:val="nil"/>
              <w:left w:val="nil"/>
              <w:bottom w:val="single" w:sz="8" w:space="0" w:color="auto"/>
              <w:right w:val="single" w:sz="4" w:space="0" w:color="auto"/>
            </w:tcBorders>
            <w:shd w:val="clear" w:color="auto" w:fill="auto"/>
            <w:noWrap/>
            <w:vAlign w:val="bottom"/>
            <w:hideMark/>
          </w:tcPr>
          <w:p w14:paraId="1682B44C" w14:textId="77777777" w:rsidR="008407C4" w:rsidRPr="00443E75" w:rsidRDefault="008407C4" w:rsidP="00C93F14">
            <w:pPr>
              <w:jc w:val="center"/>
              <w:rPr>
                <w:color w:val="000000"/>
                <w:sz w:val="24"/>
                <w:szCs w:val="24"/>
              </w:rPr>
            </w:pPr>
            <w:r w:rsidRPr="00443E75">
              <w:rPr>
                <w:color w:val="000000"/>
                <w:sz w:val="24"/>
                <w:szCs w:val="24"/>
              </w:rPr>
              <w:t>62</w:t>
            </w:r>
          </w:p>
        </w:tc>
        <w:tc>
          <w:tcPr>
            <w:tcW w:w="794" w:type="dxa"/>
            <w:tcBorders>
              <w:top w:val="nil"/>
              <w:left w:val="nil"/>
              <w:bottom w:val="single" w:sz="8" w:space="0" w:color="auto"/>
              <w:right w:val="single" w:sz="8" w:space="0" w:color="auto"/>
            </w:tcBorders>
            <w:shd w:val="clear" w:color="000000" w:fill="F2F2F2"/>
            <w:noWrap/>
            <w:vAlign w:val="bottom"/>
            <w:hideMark/>
          </w:tcPr>
          <w:p w14:paraId="2F4B8C9F" w14:textId="77777777" w:rsidR="008407C4" w:rsidRPr="00443E75" w:rsidRDefault="008407C4" w:rsidP="00C93F14">
            <w:pPr>
              <w:jc w:val="center"/>
              <w:rPr>
                <w:b/>
                <w:bCs/>
                <w:color w:val="000000"/>
                <w:sz w:val="24"/>
                <w:szCs w:val="24"/>
              </w:rPr>
            </w:pPr>
            <w:r w:rsidRPr="00443E75">
              <w:rPr>
                <w:b/>
                <w:bCs/>
                <w:color w:val="000000"/>
                <w:sz w:val="24"/>
                <w:szCs w:val="24"/>
              </w:rPr>
              <w:t>95</w:t>
            </w:r>
          </w:p>
        </w:tc>
      </w:tr>
      <w:tr w:rsidR="008407C4" w:rsidRPr="00443E75" w14:paraId="3C3715E8" w14:textId="77777777" w:rsidTr="00C93F14">
        <w:trPr>
          <w:trHeight w:val="263"/>
          <w:jc w:val="center"/>
        </w:trPr>
        <w:tc>
          <w:tcPr>
            <w:tcW w:w="1027" w:type="dxa"/>
            <w:tcBorders>
              <w:top w:val="nil"/>
              <w:left w:val="single" w:sz="4" w:space="0" w:color="auto"/>
              <w:bottom w:val="single" w:sz="4" w:space="0" w:color="auto"/>
              <w:right w:val="nil"/>
            </w:tcBorders>
            <w:shd w:val="clear" w:color="000000" w:fill="F2F2F2"/>
            <w:noWrap/>
            <w:vAlign w:val="bottom"/>
            <w:hideMark/>
          </w:tcPr>
          <w:p w14:paraId="41BE3990" w14:textId="77777777" w:rsidR="008407C4" w:rsidRPr="00443E75" w:rsidRDefault="008407C4" w:rsidP="00C93F14">
            <w:pPr>
              <w:rPr>
                <w:b/>
                <w:bCs/>
                <w:color w:val="000000"/>
                <w:sz w:val="24"/>
                <w:szCs w:val="24"/>
              </w:rPr>
            </w:pPr>
            <w:r w:rsidRPr="00443E75">
              <w:rPr>
                <w:b/>
                <w:bCs/>
                <w:color w:val="000000"/>
                <w:sz w:val="24"/>
                <w:szCs w:val="24"/>
              </w:rPr>
              <w:lastRenderedPageBreak/>
              <w:t>Total</w:t>
            </w:r>
          </w:p>
        </w:tc>
        <w:tc>
          <w:tcPr>
            <w:tcW w:w="474" w:type="dxa"/>
            <w:tcBorders>
              <w:top w:val="nil"/>
              <w:left w:val="single" w:sz="8" w:space="0" w:color="auto"/>
              <w:bottom w:val="single" w:sz="8" w:space="0" w:color="auto"/>
              <w:right w:val="single" w:sz="4" w:space="0" w:color="auto"/>
            </w:tcBorders>
            <w:shd w:val="clear" w:color="000000" w:fill="F2F2F2"/>
            <w:noWrap/>
            <w:vAlign w:val="bottom"/>
            <w:hideMark/>
          </w:tcPr>
          <w:p w14:paraId="39B3227B" w14:textId="77777777" w:rsidR="008407C4" w:rsidRPr="00443E75" w:rsidRDefault="008407C4" w:rsidP="00C93F14">
            <w:pPr>
              <w:jc w:val="center"/>
              <w:rPr>
                <w:b/>
                <w:bCs/>
                <w:color w:val="000000"/>
                <w:sz w:val="24"/>
                <w:szCs w:val="24"/>
              </w:rPr>
            </w:pPr>
            <w:r w:rsidRPr="00443E75">
              <w:rPr>
                <w:b/>
                <w:bCs/>
                <w:color w:val="000000"/>
                <w:sz w:val="24"/>
                <w:szCs w:val="24"/>
              </w:rPr>
              <w:t>13</w:t>
            </w:r>
          </w:p>
        </w:tc>
        <w:tc>
          <w:tcPr>
            <w:tcW w:w="492" w:type="dxa"/>
            <w:tcBorders>
              <w:top w:val="nil"/>
              <w:left w:val="nil"/>
              <w:bottom w:val="single" w:sz="8" w:space="0" w:color="auto"/>
              <w:right w:val="single" w:sz="8" w:space="0" w:color="auto"/>
            </w:tcBorders>
            <w:shd w:val="clear" w:color="000000" w:fill="F2F2F2"/>
            <w:noWrap/>
            <w:vAlign w:val="bottom"/>
            <w:hideMark/>
          </w:tcPr>
          <w:p w14:paraId="283E9064" w14:textId="77777777" w:rsidR="008407C4" w:rsidRPr="00443E75" w:rsidRDefault="008407C4" w:rsidP="00C93F14">
            <w:pPr>
              <w:jc w:val="center"/>
              <w:rPr>
                <w:b/>
                <w:bCs/>
                <w:color w:val="000000"/>
                <w:sz w:val="24"/>
                <w:szCs w:val="24"/>
              </w:rPr>
            </w:pPr>
            <w:r w:rsidRPr="00443E75">
              <w:rPr>
                <w:b/>
                <w:bCs/>
                <w:color w:val="000000"/>
                <w:sz w:val="24"/>
                <w:szCs w:val="24"/>
              </w:rPr>
              <w:t>27</w:t>
            </w:r>
          </w:p>
        </w:tc>
        <w:tc>
          <w:tcPr>
            <w:tcW w:w="612" w:type="dxa"/>
            <w:tcBorders>
              <w:top w:val="nil"/>
              <w:left w:val="nil"/>
              <w:bottom w:val="single" w:sz="8" w:space="0" w:color="auto"/>
              <w:right w:val="single" w:sz="4" w:space="0" w:color="auto"/>
            </w:tcBorders>
            <w:shd w:val="clear" w:color="000000" w:fill="F2F2F2"/>
            <w:noWrap/>
            <w:vAlign w:val="bottom"/>
            <w:hideMark/>
          </w:tcPr>
          <w:p w14:paraId="03361FA7" w14:textId="77777777" w:rsidR="008407C4" w:rsidRPr="00443E75" w:rsidRDefault="008407C4" w:rsidP="00C93F14">
            <w:pPr>
              <w:jc w:val="center"/>
              <w:rPr>
                <w:b/>
                <w:bCs/>
                <w:color w:val="000000"/>
                <w:sz w:val="24"/>
                <w:szCs w:val="24"/>
              </w:rPr>
            </w:pPr>
            <w:r w:rsidRPr="00443E75">
              <w:rPr>
                <w:b/>
                <w:bCs/>
                <w:color w:val="000000"/>
                <w:sz w:val="24"/>
                <w:szCs w:val="24"/>
              </w:rPr>
              <w:t>16</w:t>
            </w:r>
          </w:p>
        </w:tc>
        <w:tc>
          <w:tcPr>
            <w:tcW w:w="493" w:type="dxa"/>
            <w:tcBorders>
              <w:top w:val="nil"/>
              <w:left w:val="nil"/>
              <w:bottom w:val="single" w:sz="8" w:space="0" w:color="auto"/>
              <w:right w:val="single" w:sz="8" w:space="0" w:color="auto"/>
            </w:tcBorders>
            <w:shd w:val="clear" w:color="000000" w:fill="F2F2F2"/>
            <w:noWrap/>
            <w:vAlign w:val="bottom"/>
            <w:hideMark/>
          </w:tcPr>
          <w:p w14:paraId="4E68FC8B" w14:textId="77777777" w:rsidR="008407C4" w:rsidRPr="00443E75" w:rsidRDefault="008407C4" w:rsidP="00C93F14">
            <w:pPr>
              <w:jc w:val="center"/>
              <w:rPr>
                <w:b/>
                <w:bCs/>
                <w:color w:val="000000"/>
                <w:sz w:val="24"/>
                <w:szCs w:val="24"/>
              </w:rPr>
            </w:pPr>
            <w:r w:rsidRPr="00443E75">
              <w:rPr>
                <w:b/>
                <w:bCs/>
                <w:color w:val="000000"/>
                <w:sz w:val="24"/>
                <w:szCs w:val="24"/>
              </w:rPr>
              <w:t>37</w:t>
            </w:r>
          </w:p>
        </w:tc>
        <w:tc>
          <w:tcPr>
            <w:tcW w:w="492" w:type="dxa"/>
            <w:tcBorders>
              <w:top w:val="nil"/>
              <w:left w:val="nil"/>
              <w:bottom w:val="single" w:sz="8" w:space="0" w:color="auto"/>
              <w:right w:val="single" w:sz="4" w:space="0" w:color="auto"/>
            </w:tcBorders>
            <w:shd w:val="clear" w:color="000000" w:fill="F2F2F2"/>
            <w:noWrap/>
            <w:vAlign w:val="bottom"/>
            <w:hideMark/>
          </w:tcPr>
          <w:p w14:paraId="2CAD4727" w14:textId="77777777" w:rsidR="008407C4" w:rsidRPr="00443E75" w:rsidRDefault="008407C4" w:rsidP="00C93F14">
            <w:pPr>
              <w:jc w:val="center"/>
              <w:rPr>
                <w:b/>
                <w:bCs/>
                <w:color w:val="000000"/>
                <w:sz w:val="24"/>
                <w:szCs w:val="24"/>
              </w:rPr>
            </w:pPr>
            <w:r w:rsidRPr="00443E75">
              <w:rPr>
                <w:b/>
                <w:bCs/>
                <w:color w:val="000000"/>
                <w:sz w:val="24"/>
                <w:szCs w:val="24"/>
              </w:rPr>
              <w:t>10</w:t>
            </w:r>
          </w:p>
        </w:tc>
        <w:tc>
          <w:tcPr>
            <w:tcW w:w="488" w:type="dxa"/>
            <w:tcBorders>
              <w:top w:val="nil"/>
              <w:left w:val="nil"/>
              <w:bottom w:val="single" w:sz="8" w:space="0" w:color="auto"/>
              <w:right w:val="single" w:sz="8" w:space="0" w:color="auto"/>
            </w:tcBorders>
            <w:shd w:val="clear" w:color="000000" w:fill="F2F2F2"/>
            <w:noWrap/>
            <w:vAlign w:val="bottom"/>
            <w:hideMark/>
          </w:tcPr>
          <w:p w14:paraId="0E8F67CE" w14:textId="77777777" w:rsidR="008407C4" w:rsidRPr="00443E75" w:rsidRDefault="008407C4" w:rsidP="00C93F14">
            <w:pPr>
              <w:jc w:val="center"/>
              <w:rPr>
                <w:b/>
                <w:bCs/>
                <w:color w:val="000000"/>
                <w:sz w:val="24"/>
                <w:szCs w:val="24"/>
              </w:rPr>
            </w:pPr>
            <w:r w:rsidRPr="00443E75">
              <w:rPr>
                <w:b/>
                <w:bCs/>
                <w:color w:val="000000"/>
                <w:sz w:val="24"/>
                <w:szCs w:val="24"/>
              </w:rPr>
              <w:t>28</w:t>
            </w:r>
          </w:p>
        </w:tc>
        <w:tc>
          <w:tcPr>
            <w:tcW w:w="918" w:type="dxa"/>
            <w:tcBorders>
              <w:top w:val="nil"/>
              <w:left w:val="nil"/>
              <w:bottom w:val="single" w:sz="8" w:space="0" w:color="auto"/>
              <w:right w:val="single" w:sz="4" w:space="0" w:color="auto"/>
            </w:tcBorders>
            <w:shd w:val="clear" w:color="000000" w:fill="F2F2F2"/>
            <w:noWrap/>
            <w:vAlign w:val="bottom"/>
            <w:hideMark/>
          </w:tcPr>
          <w:p w14:paraId="2E8E0C00" w14:textId="77777777" w:rsidR="008407C4" w:rsidRPr="00443E75" w:rsidRDefault="008407C4" w:rsidP="00C93F14">
            <w:pPr>
              <w:jc w:val="center"/>
              <w:rPr>
                <w:b/>
                <w:bCs/>
                <w:color w:val="000000"/>
                <w:sz w:val="24"/>
                <w:szCs w:val="24"/>
              </w:rPr>
            </w:pPr>
            <w:r w:rsidRPr="00443E75">
              <w:rPr>
                <w:b/>
                <w:bCs/>
                <w:color w:val="000000"/>
                <w:sz w:val="24"/>
                <w:szCs w:val="24"/>
              </w:rPr>
              <w:t>39</w:t>
            </w:r>
          </w:p>
        </w:tc>
        <w:tc>
          <w:tcPr>
            <w:tcW w:w="992" w:type="dxa"/>
            <w:tcBorders>
              <w:top w:val="nil"/>
              <w:left w:val="nil"/>
              <w:bottom w:val="single" w:sz="8" w:space="0" w:color="auto"/>
              <w:right w:val="single" w:sz="4" w:space="0" w:color="auto"/>
            </w:tcBorders>
            <w:shd w:val="clear" w:color="000000" w:fill="F2F2F2"/>
            <w:noWrap/>
            <w:vAlign w:val="bottom"/>
            <w:hideMark/>
          </w:tcPr>
          <w:p w14:paraId="1A6F1E64" w14:textId="77777777" w:rsidR="008407C4" w:rsidRPr="00443E75" w:rsidRDefault="008407C4" w:rsidP="00C93F14">
            <w:pPr>
              <w:jc w:val="center"/>
              <w:rPr>
                <w:b/>
                <w:bCs/>
                <w:color w:val="000000"/>
                <w:sz w:val="24"/>
                <w:szCs w:val="24"/>
              </w:rPr>
            </w:pPr>
            <w:r w:rsidRPr="00443E75">
              <w:rPr>
                <w:b/>
                <w:bCs/>
                <w:color w:val="000000"/>
                <w:sz w:val="24"/>
                <w:szCs w:val="24"/>
              </w:rPr>
              <w:t>92</w:t>
            </w:r>
          </w:p>
        </w:tc>
        <w:tc>
          <w:tcPr>
            <w:tcW w:w="794" w:type="dxa"/>
            <w:tcBorders>
              <w:top w:val="nil"/>
              <w:left w:val="nil"/>
              <w:bottom w:val="single" w:sz="8" w:space="0" w:color="auto"/>
              <w:right w:val="single" w:sz="8" w:space="0" w:color="auto"/>
            </w:tcBorders>
            <w:shd w:val="clear" w:color="000000" w:fill="F2F2F2"/>
            <w:noWrap/>
            <w:vAlign w:val="bottom"/>
            <w:hideMark/>
          </w:tcPr>
          <w:p w14:paraId="33ED9342" w14:textId="77777777" w:rsidR="008407C4" w:rsidRPr="00443E75" w:rsidRDefault="008407C4" w:rsidP="00C93F14">
            <w:pPr>
              <w:jc w:val="center"/>
              <w:rPr>
                <w:b/>
                <w:bCs/>
                <w:color w:val="000000"/>
                <w:sz w:val="24"/>
                <w:szCs w:val="24"/>
              </w:rPr>
            </w:pPr>
            <w:r w:rsidRPr="00443E75">
              <w:rPr>
                <w:b/>
                <w:bCs/>
                <w:color w:val="000000"/>
                <w:sz w:val="24"/>
                <w:szCs w:val="24"/>
              </w:rPr>
              <w:t>131</w:t>
            </w:r>
          </w:p>
        </w:tc>
      </w:tr>
    </w:tbl>
    <w:p w14:paraId="28503156" w14:textId="77777777" w:rsidR="008407C4" w:rsidRPr="00443E75" w:rsidRDefault="008407C4" w:rsidP="008407C4">
      <w:pPr>
        <w:tabs>
          <w:tab w:val="left" w:pos="1741"/>
          <w:tab w:val="left" w:pos="6362"/>
        </w:tabs>
        <w:rPr>
          <w:rFonts w:ascii="Times" w:hAnsi="Times"/>
          <w:sz w:val="24"/>
          <w:szCs w:val="24"/>
        </w:rPr>
      </w:pPr>
    </w:p>
    <w:p w14:paraId="278171BB" w14:textId="77777777" w:rsidR="008407C4" w:rsidRPr="00443E75" w:rsidRDefault="008407C4" w:rsidP="008407C4">
      <w:pPr>
        <w:tabs>
          <w:tab w:val="left" w:pos="1741"/>
        </w:tabs>
        <w:rPr>
          <w:sz w:val="24"/>
          <w:szCs w:val="24"/>
        </w:rPr>
      </w:pPr>
      <w:r w:rsidRPr="00443E75">
        <w:rPr>
          <w:sz w:val="24"/>
          <w:szCs w:val="24"/>
        </w:rPr>
        <w:t xml:space="preserve">They are then selected and trained as trainers and innovators, (given a full Permaculture Design Course if not already taken, and a Trainers’ Training or </w:t>
      </w:r>
      <w:proofErr w:type="spellStart"/>
      <w:r w:rsidRPr="00443E75">
        <w:rPr>
          <w:sz w:val="24"/>
          <w:szCs w:val="24"/>
        </w:rPr>
        <w:t>ToT</w:t>
      </w:r>
      <w:proofErr w:type="spellEnd"/>
      <w:r w:rsidRPr="00443E75">
        <w:rPr>
          <w:sz w:val="24"/>
          <w:szCs w:val="24"/>
        </w:rPr>
        <w:t>) and become “</w:t>
      </w:r>
      <w:r w:rsidRPr="00443E75">
        <w:rPr>
          <w:b/>
          <w:sz w:val="24"/>
          <w:szCs w:val="24"/>
        </w:rPr>
        <w:t>barefoot consultants</w:t>
      </w:r>
      <w:r w:rsidRPr="00443E75">
        <w:rPr>
          <w:sz w:val="24"/>
          <w:szCs w:val="24"/>
        </w:rPr>
        <w:t>” (BCs – see below under 5. Capacity-building) who are able to expand the approaches in villages around HPC’s working areas, as well as being employed in other projects in Nepal. These include earthquake-affected villages where they have gone to provide basic training in regenerative farming methods.</w:t>
      </w:r>
    </w:p>
    <w:p w14:paraId="2BF4E355" w14:textId="77777777" w:rsidR="008407C4" w:rsidRPr="00443E75" w:rsidRDefault="008407C4" w:rsidP="008407C4">
      <w:pPr>
        <w:tabs>
          <w:tab w:val="left" w:pos="1741"/>
          <w:tab w:val="left" w:pos="6362"/>
        </w:tabs>
        <w:rPr>
          <w:sz w:val="24"/>
          <w:szCs w:val="24"/>
        </w:rPr>
      </w:pPr>
    </w:p>
    <w:p w14:paraId="6CC209E5" w14:textId="77777777" w:rsidR="008407C4" w:rsidRPr="00443E75" w:rsidRDefault="008407C4" w:rsidP="008407C4">
      <w:pPr>
        <w:rPr>
          <w:sz w:val="24"/>
        </w:rPr>
      </w:pPr>
      <w:r w:rsidRPr="00443E75">
        <w:rPr>
          <w:b/>
          <w:sz w:val="24"/>
        </w:rPr>
        <w:t>Fruit and multi-purpose tree production</w:t>
      </w:r>
    </w:p>
    <w:p w14:paraId="6B02841C" w14:textId="77777777" w:rsidR="008407C4" w:rsidRPr="00443E75" w:rsidRDefault="008407C4" w:rsidP="008407C4">
      <w:pPr>
        <w:rPr>
          <w:sz w:val="24"/>
        </w:rPr>
      </w:pPr>
      <w:r w:rsidRPr="00443E75">
        <w:rPr>
          <w:sz w:val="24"/>
        </w:rPr>
        <w:t xml:space="preserve">Increase and diversification of trees on farmers’ land is an important part of resilience planning and general sustainability of farms. Trees provide multiple product benefits (fuel, food, timber, </w:t>
      </w:r>
      <w:proofErr w:type="spellStart"/>
      <w:r w:rsidRPr="00443E75">
        <w:rPr>
          <w:sz w:val="24"/>
        </w:rPr>
        <w:t>biomas</w:t>
      </w:r>
      <w:proofErr w:type="spellEnd"/>
      <w:r w:rsidRPr="00443E75">
        <w:rPr>
          <w:sz w:val="24"/>
        </w:rPr>
        <w:t>, fodder etc.) as well as contribute significantly to soil and water conservation and improvement. They also provide habitat and food for a multitude of insects, birds and other forms of biodiversity. As such HPC has always promoted planting trees and other perennials, focussing on farmers’ private land. Fruit trees are always high on farmers’ requests, and HPC has trained hundreds of farmers in propagation, planting and after care (pruning).</w:t>
      </w:r>
    </w:p>
    <w:p w14:paraId="5A9311FE" w14:textId="77777777" w:rsidR="008407C4" w:rsidRPr="00443E75" w:rsidRDefault="008407C4" w:rsidP="008407C4">
      <w:pPr>
        <w:rPr>
          <w:sz w:val="24"/>
        </w:rPr>
      </w:pPr>
    </w:p>
    <w:p w14:paraId="572625CC" w14:textId="77777777" w:rsidR="008407C4" w:rsidRPr="00443E75" w:rsidRDefault="008407C4" w:rsidP="008407C4">
      <w:pPr>
        <w:rPr>
          <w:sz w:val="24"/>
        </w:rPr>
      </w:pPr>
      <w:r w:rsidRPr="00443E75">
        <w:rPr>
          <w:b/>
          <w:sz w:val="24"/>
        </w:rPr>
        <w:t>Grafting</w:t>
      </w:r>
      <w:r w:rsidRPr="00443E75">
        <w:rPr>
          <w:sz w:val="24"/>
        </w:rPr>
        <w:t xml:space="preserve"> and </w:t>
      </w:r>
      <w:r w:rsidRPr="00443E75">
        <w:rPr>
          <w:b/>
          <w:sz w:val="24"/>
        </w:rPr>
        <w:t>top working</w:t>
      </w:r>
      <w:r w:rsidRPr="00443E75">
        <w:rPr>
          <w:sz w:val="24"/>
        </w:rPr>
        <w:t xml:space="preserve"> of fruit trees</w:t>
      </w:r>
    </w:p>
    <w:p w14:paraId="6D84EBDB" w14:textId="77777777" w:rsidR="008407C4" w:rsidRPr="00443E75" w:rsidRDefault="008407C4" w:rsidP="008407C4">
      <w:pPr>
        <w:rPr>
          <w:sz w:val="24"/>
        </w:rPr>
      </w:pPr>
      <w:proofErr w:type="gramStart"/>
      <w:r w:rsidRPr="00443E75">
        <w:rPr>
          <w:sz w:val="24"/>
        </w:rPr>
        <w:t>Winter-time</w:t>
      </w:r>
      <w:proofErr w:type="gramEnd"/>
      <w:r w:rsidRPr="00443E75">
        <w:rPr>
          <w:sz w:val="24"/>
        </w:rPr>
        <w:t xml:space="preserve"> is</w:t>
      </w:r>
      <w:r w:rsidRPr="00443E75">
        <w:rPr>
          <w:b/>
          <w:sz w:val="24"/>
        </w:rPr>
        <w:t xml:space="preserve"> Grafting</w:t>
      </w:r>
      <w:r w:rsidRPr="00443E75">
        <w:rPr>
          <w:sz w:val="24"/>
        </w:rPr>
        <w:t xml:space="preserve"> season, and the following summary of achievements shows that a massive </w:t>
      </w:r>
      <w:r w:rsidRPr="00443E75">
        <w:rPr>
          <w:b/>
          <w:sz w:val="24"/>
        </w:rPr>
        <w:t xml:space="preserve">37,872 fruit trees </w:t>
      </w:r>
      <w:r w:rsidRPr="00443E75">
        <w:rPr>
          <w:sz w:val="24"/>
        </w:rPr>
        <w:t xml:space="preserve">have been grafted, mainly apple, in private village nurseries. These seedlings will generally be sold, distributed and/or planted out in the following winter, and occasionally in the monsoon. In addition over </w:t>
      </w:r>
      <w:r w:rsidRPr="00443E75">
        <w:rPr>
          <w:b/>
          <w:sz w:val="24"/>
        </w:rPr>
        <w:t>30 fruit trees</w:t>
      </w:r>
      <w:r w:rsidRPr="00443E75">
        <w:rPr>
          <w:sz w:val="24"/>
        </w:rPr>
        <w:t xml:space="preserve"> have been top worked, involving grafting improved varieties on wild trees (wild apple, pear, walnut, almond, apricot and peach are all common especially in </w:t>
      </w:r>
      <w:proofErr w:type="spellStart"/>
      <w:r w:rsidRPr="00443E75">
        <w:rPr>
          <w:sz w:val="24"/>
        </w:rPr>
        <w:t>Humla</w:t>
      </w:r>
      <w:proofErr w:type="spellEnd"/>
      <w:r w:rsidRPr="00443E75">
        <w:rPr>
          <w:sz w:val="24"/>
        </w:rPr>
        <w:t>) that do not require a nursery. Details are below:</w:t>
      </w:r>
    </w:p>
    <w:p w14:paraId="1F592E37" w14:textId="77777777" w:rsidR="008407C4" w:rsidRPr="00443E75" w:rsidRDefault="008407C4" w:rsidP="008407C4">
      <w:pPr>
        <w:rPr>
          <w:rFonts w:ascii="Times" w:hAnsi="Times"/>
          <w:sz w:val="24"/>
        </w:rPr>
      </w:pPr>
    </w:p>
    <w:tbl>
      <w:tblPr>
        <w:tblStyle w:val="TableGrid"/>
        <w:tblW w:w="9630" w:type="dxa"/>
        <w:tblLayout w:type="fixed"/>
        <w:tblLook w:val="04A0" w:firstRow="1" w:lastRow="0" w:firstColumn="1" w:lastColumn="0" w:noHBand="0" w:noVBand="1"/>
      </w:tblPr>
      <w:tblGrid>
        <w:gridCol w:w="983"/>
        <w:gridCol w:w="851"/>
        <w:gridCol w:w="708"/>
        <w:gridCol w:w="709"/>
        <w:gridCol w:w="709"/>
        <w:gridCol w:w="850"/>
        <w:gridCol w:w="709"/>
        <w:gridCol w:w="851"/>
        <w:gridCol w:w="567"/>
        <w:gridCol w:w="708"/>
        <w:gridCol w:w="567"/>
        <w:gridCol w:w="567"/>
        <w:gridCol w:w="851"/>
      </w:tblGrid>
      <w:tr w:rsidR="008407C4" w:rsidRPr="00443E75" w14:paraId="03BDF472" w14:textId="77777777" w:rsidTr="00C93F14">
        <w:trPr>
          <w:cantSplit/>
          <w:trHeight w:val="1096"/>
        </w:trPr>
        <w:tc>
          <w:tcPr>
            <w:tcW w:w="983" w:type="dxa"/>
            <w:vAlign w:val="center"/>
          </w:tcPr>
          <w:p w14:paraId="3B4EBEFC" w14:textId="77777777" w:rsidR="008407C4" w:rsidRPr="00443E75" w:rsidRDefault="008407C4" w:rsidP="00C93F14">
            <w:pPr>
              <w:jc w:val="center"/>
              <w:rPr>
                <w:b/>
                <w:spacing w:val="-16"/>
                <w:sz w:val="24"/>
              </w:rPr>
            </w:pPr>
            <w:r w:rsidRPr="00443E75">
              <w:rPr>
                <w:b/>
                <w:bCs/>
                <w:color w:val="000000"/>
                <w:spacing w:val="-16"/>
                <w:sz w:val="24"/>
                <w:szCs w:val="24"/>
              </w:rPr>
              <w:t>Spp.</w:t>
            </w:r>
          </w:p>
        </w:tc>
        <w:tc>
          <w:tcPr>
            <w:tcW w:w="851" w:type="dxa"/>
            <w:textDirection w:val="btLr"/>
            <w:vAlign w:val="center"/>
          </w:tcPr>
          <w:p w14:paraId="57019C91"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Apple</w:t>
            </w:r>
          </w:p>
        </w:tc>
        <w:tc>
          <w:tcPr>
            <w:tcW w:w="708" w:type="dxa"/>
            <w:textDirection w:val="btLr"/>
            <w:vAlign w:val="center"/>
          </w:tcPr>
          <w:p w14:paraId="73E04A67"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Pear</w:t>
            </w:r>
          </w:p>
        </w:tc>
        <w:tc>
          <w:tcPr>
            <w:tcW w:w="709" w:type="dxa"/>
            <w:textDirection w:val="btLr"/>
            <w:vAlign w:val="center"/>
          </w:tcPr>
          <w:p w14:paraId="7E93488D"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Peach</w:t>
            </w:r>
          </w:p>
        </w:tc>
        <w:tc>
          <w:tcPr>
            <w:tcW w:w="709" w:type="dxa"/>
            <w:textDirection w:val="btLr"/>
            <w:vAlign w:val="center"/>
          </w:tcPr>
          <w:p w14:paraId="7353423B"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Plum</w:t>
            </w:r>
          </w:p>
        </w:tc>
        <w:tc>
          <w:tcPr>
            <w:tcW w:w="850" w:type="dxa"/>
            <w:textDirection w:val="btLr"/>
            <w:vAlign w:val="center"/>
          </w:tcPr>
          <w:p w14:paraId="5C20B8C2"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Apricot</w:t>
            </w:r>
          </w:p>
        </w:tc>
        <w:tc>
          <w:tcPr>
            <w:tcW w:w="709" w:type="dxa"/>
            <w:textDirection w:val="btLr"/>
            <w:vAlign w:val="center"/>
          </w:tcPr>
          <w:p w14:paraId="6E5CD6E5"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Walnut</w:t>
            </w:r>
          </w:p>
        </w:tc>
        <w:tc>
          <w:tcPr>
            <w:tcW w:w="851" w:type="dxa"/>
            <w:textDirection w:val="btLr"/>
            <w:vAlign w:val="center"/>
          </w:tcPr>
          <w:p w14:paraId="7AAD0906"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Almond</w:t>
            </w:r>
          </w:p>
        </w:tc>
        <w:tc>
          <w:tcPr>
            <w:tcW w:w="567" w:type="dxa"/>
            <w:textDirection w:val="btLr"/>
          </w:tcPr>
          <w:p w14:paraId="5B401281" w14:textId="77777777" w:rsidR="008407C4" w:rsidRPr="00443E75" w:rsidRDefault="008407C4" w:rsidP="00C93F14">
            <w:pPr>
              <w:ind w:left="113" w:right="113"/>
              <w:jc w:val="center"/>
              <w:rPr>
                <w:rFonts w:ascii="Times" w:hAnsi="Times"/>
                <w:bCs/>
                <w:color w:val="000000"/>
                <w:sz w:val="24"/>
                <w:szCs w:val="24"/>
              </w:rPr>
            </w:pPr>
            <w:r w:rsidRPr="00443E75">
              <w:rPr>
                <w:rFonts w:ascii="Times" w:hAnsi="Times"/>
                <w:bCs/>
                <w:color w:val="000000"/>
                <w:sz w:val="24"/>
                <w:szCs w:val="24"/>
              </w:rPr>
              <w:t>Kiwi</w:t>
            </w:r>
          </w:p>
        </w:tc>
        <w:tc>
          <w:tcPr>
            <w:tcW w:w="708" w:type="dxa"/>
            <w:textDirection w:val="btLr"/>
          </w:tcPr>
          <w:p w14:paraId="4412CB49" w14:textId="77777777" w:rsidR="008407C4" w:rsidRPr="00443E75" w:rsidRDefault="008407C4" w:rsidP="00C93F14">
            <w:pPr>
              <w:ind w:left="113" w:right="113"/>
              <w:jc w:val="center"/>
              <w:rPr>
                <w:rFonts w:ascii="Times" w:hAnsi="Times"/>
                <w:bCs/>
                <w:color w:val="000000"/>
                <w:sz w:val="24"/>
                <w:szCs w:val="24"/>
              </w:rPr>
            </w:pPr>
            <w:r w:rsidRPr="00443E75">
              <w:rPr>
                <w:rFonts w:ascii="Times" w:hAnsi="Times"/>
                <w:bCs/>
                <w:color w:val="000000"/>
                <w:sz w:val="24"/>
                <w:szCs w:val="24"/>
              </w:rPr>
              <w:t>Damson</w:t>
            </w:r>
          </w:p>
        </w:tc>
        <w:tc>
          <w:tcPr>
            <w:tcW w:w="567" w:type="dxa"/>
            <w:textDirection w:val="btLr"/>
          </w:tcPr>
          <w:p w14:paraId="200D82FE" w14:textId="77777777" w:rsidR="008407C4" w:rsidRPr="00443E75" w:rsidRDefault="008407C4" w:rsidP="00C93F14">
            <w:pPr>
              <w:ind w:left="113" w:right="113"/>
              <w:jc w:val="center"/>
              <w:rPr>
                <w:rFonts w:ascii="Times" w:hAnsi="Times"/>
                <w:bCs/>
                <w:color w:val="000000"/>
                <w:sz w:val="24"/>
                <w:szCs w:val="24"/>
              </w:rPr>
            </w:pPr>
            <w:r w:rsidRPr="00443E75">
              <w:rPr>
                <w:rFonts w:ascii="Times" w:hAnsi="Times"/>
                <w:bCs/>
                <w:color w:val="000000"/>
                <w:sz w:val="24"/>
                <w:szCs w:val="24"/>
              </w:rPr>
              <w:t>Orange</w:t>
            </w:r>
          </w:p>
        </w:tc>
        <w:tc>
          <w:tcPr>
            <w:tcW w:w="567" w:type="dxa"/>
            <w:textDirection w:val="btLr"/>
          </w:tcPr>
          <w:p w14:paraId="41670B16" w14:textId="77777777" w:rsidR="008407C4" w:rsidRPr="00443E75" w:rsidRDefault="008407C4" w:rsidP="00C93F14">
            <w:pPr>
              <w:ind w:left="113" w:right="113"/>
              <w:jc w:val="center"/>
              <w:rPr>
                <w:rFonts w:ascii="Times" w:hAnsi="Times"/>
                <w:bCs/>
                <w:color w:val="000000"/>
                <w:sz w:val="24"/>
                <w:szCs w:val="24"/>
              </w:rPr>
            </w:pPr>
            <w:r w:rsidRPr="00443E75">
              <w:rPr>
                <w:rFonts w:ascii="Times" w:hAnsi="Times"/>
                <w:bCs/>
                <w:color w:val="000000"/>
                <w:sz w:val="24"/>
                <w:szCs w:val="24"/>
              </w:rPr>
              <w:t>Other</w:t>
            </w:r>
          </w:p>
          <w:p w14:paraId="29212967" w14:textId="77777777" w:rsidR="008407C4" w:rsidRPr="00443E75" w:rsidRDefault="008407C4" w:rsidP="00C93F14">
            <w:pPr>
              <w:ind w:left="113" w:right="113"/>
              <w:jc w:val="center"/>
              <w:rPr>
                <w:rFonts w:ascii="Times" w:hAnsi="Times"/>
                <w:bCs/>
                <w:color w:val="000000"/>
                <w:sz w:val="24"/>
                <w:szCs w:val="24"/>
              </w:rPr>
            </w:pPr>
          </w:p>
        </w:tc>
        <w:tc>
          <w:tcPr>
            <w:tcW w:w="851" w:type="dxa"/>
            <w:textDirection w:val="btLr"/>
            <w:vAlign w:val="center"/>
          </w:tcPr>
          <w:p w14:paraId="783E2929" w14:textId="77777777" w:rsidR="008407C4" w:rsidRPr="00443E75" w:rsidRDefault="008407C4" w:rsidP="00C93F14">
            <w:pPr>
              <w:ind w:left="113" w:right="113"/>
              <w:jc w:val="center"/>
              <w:rPr>
                <w:rFonts w:ascii="Times" w:hAnsi="Times"/>
                <w:sz w:val="24"/>
              </w:rPr>
            </w:pPr>
            <w:r w:rsidRPr="00443E75">
              <w:rPr>
                <w:rFonts w:ascii="Times" w:hAnsi="Times"/>
                <w:b/>
                <w:bCs/>
                <w:color w:val="000000"/>
                <w:sz w:val="24"/>
                <w:szCs w:val="24"/>
              </w:rPr>
              <w:t>Total</w:t>
            </w:r>
          </w:p>
        </w:tc>
      </w:tr>
      <w:tr w:rsidR="008407C4" w:rsidRPr="00443E75" w14:paraId="71311739" w14:textId="77777777" w:rsidTr="00C93F14">
        <w:trPr>
          <w:trHeight w:val="261"/>
        </w:trPr>
        <w:tc>
          <w:tcPr>
            <w:tcW w:w="983" w:type="dxa"/>
          </w:tcPr>
          <w:p w14:paraId="29577848" w14:textId="77777777" w:rsidR="008407C4" w:rsidRPr="00443E75" w:rsidRDefault="008407C4" w:rsidP="00C93F14">
            <w:pPr>
              <w:rPr>
                <w:rFonts w:ascii="Times" w:hAnsi="Times"/>
                <w:sz w:val="22"/>
                <w:szCs w:val="22"/>
              </w:rPr>
            </w:pPr>
            <w:proofErr w:type="spellStart"/>
            <w:r w:rsidRPr="00443E75">
              <w:rPr>
                <w:rFonts w:ascii="Times" w:hAnsi="Times"/>
                <w:sz w:val="22"/>
                <w:szCs w:val="22"/>
              </w:rPr>
              <w:t>Surkhet</w:t>
            </w:r>
            <w:proofErr w:type="spellEnd"/>
          </w:p>
        </w:tc>
        <w:tc>
          <w:tcPr>
            <w:tcW w:w="851" w:type="dxa"/>
          </w:tcPr>
          <w:p w14:paraId="1BAE24D8" w14:textId="77777777" w:rsidR="008407C4" w:rsidRPr="00443E75" w:rsidRDefault="008407C4" w:rsidP="00C93F14">
            <w:pPr>
              <w:jc w:val="center"/>
              <w:rPr>
                <w:sz w:val="22"/>
                <w:szCs w:val="22"/>
              </w:rPr>
            </w:pPr>
            <w:r w:rsidRPr="00443E75">
              <w:rPr>
                <w:sz w:val="22"/>
                <w:szCs w:val="22"/>
              </w:rPr>
              <w:t>3</w:t>
            </w:r>
          </w:p>
        </w:tc>
        <w:tc>
          <w:tcPr>
            <w:tcW w:w="708" w:type="dxa"/>
          </w:tcPr>
          <w:p w14:paraId="02C83F46" w14:textId="77777777" w:rsidR="008407C4" w:rsidRPr="00443E75" w:rsidRDefault="008407C4" w:rsidP="00C93F14">
            <w:pPr>
              <w:jc w:val="center"/>
              <w:rPr>
                <w:sz w:val="22"/>
                <w:szCs w:val="22"/>
              </w:rPr>
            </w:pPr>
            <w:r w:rsidRPr="00443E75">
              <w:rPr>
                <w:sz w:val="22"/>
                <w:szCs w:val="22"/>
              </w:rPr>
              <w:t>45</w:t>
            </w:r>
          </w:p>
        </w:tc>
        <w:tc>
          <w:tcPr>
            <w:tcW w:w="709" w:type="dxa"/>
          </w:tcPr>
          <w:p w14:paraId="57301ADF" w14:textId="77777777" w:rsidR="008407C4" w:rsidRPr="00443E75" w:rsidRDefault="008407C4" w:rsidP="00C93F14">
            <w:pPr>
              <w:jc w:val="center"/>
              <w:rPr>
                <w:sz w:val="22"/>
                <w:szCs w:val="22"/>
              </w:rPr>
            </w:pPr>
            <w:r w:rsidRPr="00443E75">
              <w:rPr>
                <w:sz w:val="22"/>
                <w:szCs w:val="22"/>
              </w:rPr>
              <w:t>58</w:t>
            </w:r>
          </w:p>
        </w:tc>
        <w:tc>
          <w:tcPr>
            <w:tcW w:w="709" w:type="dxa"/>
          </w:tcPr>
          <w:p w14:paraId="6B83D0ED" w14:textId="77777777" w:rsidR="008407C4" w:rsidRPr="00443E75" w:rsidRDefault="008407C4" w:rsidP="00C93F14">
            <w:pPr>
              <w:jc w:val="center"/>
              <w:rPr>
                <w:sz w:val="22"/>
                <w:szCs w:val="22"/>
              </w:rPr>
            </w:pPr>
            <w:r w:rsidRPr="00443E75">
              <w:rPr>
                <w:sz w:val="22"/>
                <w:szCs w:val="22"/>
              </w:rPr>
              <w:t>2</w:t>
            </w:r>
          </w:p>
        </w:tc>
        <w:tc>
          <w:tcPr>
            <w:tcW w:w="850" w:type="dxa"/>
          </w:tcPr>
          <w:p w14:paraId="3AF304DE" w14:textId="77777777" w:rsidR="008407C4" w:rsidRPr="00443E75" w:rsidRDefault="008407C4" w:rsidP="00C93F14">
            <w:pPr>
              <w:jc w:val="center"/>
              <w:rPr>
                <w:sz w:val="22"/>
                <w:szCs w:val="22"/>
              </w:rPr>
            </w:pPr>
            <w:r w:rsidRPr="00443E75">
              <w:rPr>
                <w:sz w:val="22"/>
                <w:szCs w:val="22"/>
              </w:rPr>
              <w:t>8</w:t>
            </w:r>
          </w:p>
        </w:tc>
        <w:tc>
          <w:tcPr>
            <w:tcW w:w="709" w:type="dxa"/>
          </w:tcPr>
          <w:p w14:paraId="180E7A5D" w14:textId="77777777" w:rsidR="008407C4" w:rsidRPr="00443E75" w:rsidRDefault="008407C4" w:rsidP="00C93F14">
            <w:pPr>
              <w:jc w:val="center"/>
              <w:rPr>
                <w:sz w:val="22"/>
                <w:szCs w:val="22"/>
              </w:rPr>
            </w:pPr>
            <w:r w:rsidRPr="00443E75">
              <w:rPr>
                <w:sz w:val="22"/>
                <w:szCs w:val="22"/>
              </w:rPr>
              <w:t>200</w:t>
            </w:r>
          </w:p>
        </w:tc>
        <w:tc>
          <w:tcPr>
            <w:tcW w:w="851" w:type="dxa"/>
          </w:tcPr>
          <w:p w14:paraId="7E7900B9" w14:textId="77777777" w:rsidR="008407C4" w:rsidRPr="00443E75" w:rsidRDefault="008407C4" w:rsidP="00C93F14">
            <w:pPr>
              <w:jc w:val="center"/>
              <w:rPr>
                <w:sz w:val="22"/>
                <w:szCs w:val="22"/>
              </w:rPr>
            </w:pPr>
            <w:r w:rsidRPr="00443E75">
              <w:rPr>
                <w:sz w:val="22"/>
                <w:szCs w:val="22"/>
              </w:rPr>
              <w:t>58</w:t>
            </w:r>
          </w:p>
        </w:tc>
        <w:tc>
          <w:tcPr>
            <w:tcW w:w="567" w:type="dxa"/>
          </w:tcPr>
          <w:p w14:paraId="031DA93B" w14:textId="77777777" w:rsidR="008407C4" w:rsidRPr="00443E75" w:rsidRDefault="008407C4" w:rsidP="00C93F14">
            <w:pPr>
              <w:jc w:val="center"/>
              <w:rPr>
                <w:sz w:val="22"/>
                <w:szCs w:val="22"/>
              </w:rPr>
            </w:pPr>
            <w:r w:rsidRPr="00443E75">
              <w:rPr>
                <w:sz w:val="22"/>
                <w:szCs w:val="22"/>
              </w:rPr>
              <w:t>15</w:t>
            </w:r>
          </w:p>
        </w:tc>
        <w:tc>
          <w:tcPr>
            <w:tcW w:w="708" w:type="dxa"/>
          </w:tcPr>
          <w:p w14:paraId="23F1DED4" w14:textId="77777777" w:rsidR="008407C4" w:rsidRPr="00443E75" w:rsidRDefault="008407C4" w:rsidP="00C93F14">
            <w:pPr>
              <w:jc w:val="center"/>
              <w:rPr>
                <w:sz w:val="22"/>
                <w:szCs w:val="22"/>
              </w:rPr>
            </w:pPr>
            <w:r w:rsidRPr="00443E75">
              <w:rPr>
                <w:sz w:val="22"/>
                <w:szCs w:val="22"/>
              </w:rPr>
              <w:t>0</w:t>
            </w:r>
          </w:p>
        </w:tc>
        <w:tc>
          <w:tcPr>
            <w:tcW w:w="567" w:type="dxa"/>
          </w:tcPr>
          <w:p w14:paraId="10FE2CCF" w14:textId="77777777" w:rsidR="008407C4" w:rsidRPr="00443E75" w:rsidRDefault="008407C4" w:rsidP="00C93F14">
            <w:pPr>
              <w:jc w:val="center"/>
              <w:rPr>
                <w:sz w:val="22"/>
                <w:szCs w:val="22"/>
              </w:rPr>
            </w:pPr>
            <w:r w:rsidRPr="00443E75">
              <w:rPr>
                <w:sz w:val="22"/>
                <w:szCs w:val="22"/>
              </w:rPr>
              <w:t>40</w:t>
            </w:r>
          </w:p>
        </w:tc>
        <w:tc>
          <w:tcPr>
            <w:tcW w:w="567" w:type="dxa"/>
          </w:tcPr>
          <w:p w14:paraId="0209B7C0" w14:textId="77777777" w:rsidR="008407C4" w:rsidRPr="00443E75" w:rsidRDefault="008407C4" w:rsidP="00C93F14">
            <w:pPr>
              <w:jc w:val="center"/>
              <w:rPr>
                <w:sz w:val="22"/>
                <w:szCs w:val="22"/>
              </w:rPr>
            </w:pPr>
            <w:r w:rsidRPr="00443E75">
              <w:rPr>
                <w:sz w:val="22"/>
                <w:szCs w:val="22"/>
              </w:rPr>
              <w:t>2</w:t>
            </w:r>
          </w:p>
        </w:tc>
        <w:tc>
          <w:tcPr>
            <w:tcW w:w="851" w:type="dxa"/>
          </w:tcPr>
          <w:p w14:paraId="49DAFD38" w14:textId="77777777" w:rsidR="008407C4" w:rsidRPr="00443E75" w:rsidRDefault="008407C4" w:rsidP="00C93F14">
            <w:pPr>
              <w:jc w:val="center"/>
              <w:rPr>
                <w:b/>
                <w:sz w:val="22"/>
                <w:szCs w:val="22"/>
              </w:rPr>
            </w:pPr>
            <w:r w:rsidRPr="00443E75">
              <w:rPr>
                <w:b/>
                <w:sz w:val="22"/>
                <w:szCs w:val="22"/>
              </w:rPr>
              <w:fldChar w:fldCharType="begin"/>
            </w:r>
            <w:r w:rsidRPr="00443E75">
              <w:rPr>
                <w:b/>
                <w:sz w:val="22"/>
                <w:szCs w:val="22"/>
              </w:rPr>
              <w:instrText xml:space="preserve"> =SUM(LEFT) </w:instrText>
            </w:r>
            <w:r w:rsidRPr="00443E75">
              <w:rPr>
                <w:b/>
                <w:sz w:val="22"/>
                <w:szCs w:val="22"/>
              </w:rPr>
              <w:fldChar w:fldCharType="separate"/>
            </w:r>
            <w:r>
              <w:rPr>
                <w:b/>
                <w:noProof/>
                <w:sz w:val="22"/>
                <w:szCs w:val="22"/>
              </w:rPr>
              <w:t>431</w:t>
            </w:r>
            <w:r w:rsidRPr="00443E75">
              <w:rPr>
                <w:b/>
                <w:sz w:val="22"/>
                <w:szCs w:val="22"/>
              </w:rPr>
              <w:fldChar w:fldCharType="end"/>
            </w:r>
          </w:p>
        </w:tc>
      </w:tr>
      <w:tr w:rsidR="008407C4" w:rsidRPr="00443E75" w14:paraId="185061AB" w14:textId="77777777" w:rsidTr="00C93F14">
        <w:trPr>
          <w:trHeight w:val="241"/>
        </w:trPr>
        <w:tc>
          <w:tcPr>
            <w:tcW w:w="983" w:type="dxa"/>
          </w:tcPr>
          <w:p w14:paraId="0354DA4D" w14:textId="77777777" w:rsidR="008407C4" w:rsidRPr="00443E75" w:rsidRDefault="008407C4" w:rsidP="00C93F14">
            <w:pPr>
              <w:rPr>
                <w:rFonts w:ascii="Times" w:hAnsi="Times"/>
                <w:sz w:val="22"/>
                <w:szCs w:val="22"/>
              </w:rPr>
            </w:pPr>
            <w:proofErr w:type="spellStart"/>
            <w:r w:rsidRPr="00443E75">
              <w:rPr>
                <w:rFonts w:ascii="Times" w:hAnsi="Times"/>
                <w:sz w:val="22"/>
                <w:szCs w:val="22"/>
              </w:rPr>
              <w:t>Humla</w:t>
            </w:r>
            <w:proofErr w:type="spellEnd"/>
          </w:p>
        </w:tc>
        <w:tc>
          <w:tcPr>
            <w:tcW w:w="851" w:type="dxa"/>
          </w:tcPr>
          <w:p w14:paraId="6947615C" w14:textId="77777777" w:rsidR="008407C4" w:rsidRPr="00443E75" w:rsidRDefault="008407C4" w:rsidP="00C93F14">
            <w:pPr>
              <w:jc w:val="center"/>
              <w:rPr>
                <w:sz w:val="22"/>
                <w:szCs w:val="22"/>
              </w:rPr>
            </w:pPr>
            <w:r w:rsidRPr="00443E75">
              <w:rPr>
                <w:sz w:val="22"/>
                <w:szCs w:val="22"/>
              </w:rPr>
              <w:t>33,147</w:t>
            </w:r>
          </w:p>
        </w:tc>
        <w:tc>
          <w:tcPr>
            <w:tcW w:w="708" w:type="dxa"/>
          </w:tcPr>
          <w:p w14:paraId="726EF8C3" w14:textId="77777777" w:rsidR="008407C4" w:rsidRPr="00443E75" w:rsidRDefault="008407C4" w:rsidP="00C93F14">
            <w:pPr>
              <w:jc w:val="center"/>
              <w:rPr>
                <w:sz w:val="22"/>
                <w:szCs w:val="22"/>
              </w:rPr>
            </w:pPr>
            <w:r w:rsidRPr="00443E75">
              <w:rPr>
                <w:sz w:val="22"/>
                <w:szCs w:val="22"/>
              </w:rPr>
              <w:t>297</w:t>
            </w:r>
          </w:p>
        </w:tc>
        <w:tc>
          <w:tcPr>
            <w:tcW w:w="709" w:type="dxa"/>
          </w:tcPr>
          <w:p w14:paraId="264A48BA" w14:textId="77777777" w:rsidR="008407C4" w:rsidRPr="00443E75" w:rsidRDefault="008407C4" w:rsidP="00C93F14">
            <w:pPr>
              <w:jc w:val="center"/>
              <w:rPr>
                <w:sz w:val="22"/>
                <w:szCs w:val="22"/>
              </w:rPr>
            </w:pPr>
            <w:r w:rsidRPr="00443E75">
              <w:rPr>
                <w:sz w:val="22"/>
                <w:szCs w:val="22"/>
              </w:rPr>
              <w:t>216</w:t>
            </w:r>
          </w:p>
        </w:tc>
        <w:tc>
          <w:tcPr>
            <w:tcW w:w="709" w:type="dxa"/>
          </w:tcPr>
          <w:p w14:paraId="0AD4D307" w14:textId="77777777" w:rsidR="008407C4" w:rsidRPr="00443E75" w:rsidRDefault="008407C4" w:rsidP="00C93F14">
            <w:pPr>
              <w:jc w:val="center"/>
              <w:rPr>
                <w:sz w:val="22"/>
                <w:szCs w:val="22"/>
              </w:rPr>
            </w:pPr>
            <w:r w:rsidRPr="00443E75">
              <w:rPr>
                <w:sz w:val="22"/>
                <w:szCs w:val="22"/>
              </w:rPr>
              <w:t>145</w:t>
            </w:r>
          </w:p>
        </w:tc>
        <w:tc>
          <w:tcPr>
            <w:tcW w:w="850" w:type="dxa"/>
          </w:tcPr>
          <w:p w14:paraId="21B063A6" w14:textId="77777777" w:rsidR="008407C4" w:rsidRPr="00443E75" w:rsidRDefault="008407C4" w:rsidP="00C93F14">
            <w:pPr>
              <w:jc w:val="center"/>
              <w:rPr>
                <w:sz w:val="22"/>
                <w:szCs w:val="22"/>
              </w:rPr>
            </w:pPr>
            <w:r w:rsidRPr="00443E75">
              <w:rPr>
                <w:sz w:val="22"/>
                <w:szCs w:val="22"/>
              </w:rPr>
              <w:t>120</w:t>
            </w:r>
          </w:p>
        </w:tc>
        <w:tc>
          <w:tcPr>
            <w:tcW w:w="709" w:type="dxa"/>
          </w:tcPr>
          <w:p w14:paraId="06EBA250" w14:textId="77777777" w:rsidR="008407C4" w:rsidRPr="00443E75" w:rsidRDefault="008407C4" w:rsidP="00C93F14">
            <w:pPr>
              <w:jc w:val="center"/>
              <w:rPr>
                <w:sz w:val="22"/>
                <w:szCs w:val="22"/>
              </w:rPr>
            </w:pPr>
            <w:r w:rsidRPr="00443E75">
              <w:rPr>
                <w:sz w:val="22"/>
                <w:szCs w:val="22"/>
              </w:rPr>
              <w:t>923</w:t>
            </w:r>
          </w:p>
        </w:tc>
        <w:tc>
          <w:tcPr>
            <w:tcW w:w="851" w:type="dxa"/>
          </w:tcPr>
          <w:p w14:paraId="18BE83B9" w14:textId="77777777" w:rsidR="008407C4" w:rsidRPr="00443E75" w:rsidRDefault="008407C4" w:rsidP="00C93F14">
            <w:pPr>
              <w:jc w:val="center"/>
              <w:rPr>
                <w:sz w:val="22"/>
                <w:szCs w:val="22"/>
              </w:rPr>
            </w:pPr>
            <w:r w:rsidRPr="00443E75">
              <w:rPr>
                <w:sz w:val="22"/>
                <w:szCs w:val="22"/>
              </w:rPr>
              <w:t>2568</w:t>
            </w:r>
          </w:p>
        </w:tc>
        <w:tc>
          <w:tcPr>
            <w:tcW w:w="567" w:type="dxa"/>
          </w:tcPr>
          <w:p w14:paraId="5FD00D92" w14:textId="77777777" w:rsidR="008407C4" w:rsidRPr="00443E75" w:rsidRDefault="008407C4" w:rsidP="00C93F14">
            <w:pPr>
              <w:jc w:val="center"/>
              <w:rPr>
                <w:sz w:val="22"/>
                <w:szCs w:val="22"/>
              </w:rPr>
            </w:pPr>
            <w:r w:rsidRPr="00443E75">
              <w:rPr>
                <w:sz w:val="22"/>
                <w:szCs w:val="22"/>
              </w:rPr>
              <w:t>0</w:t>
            </w:r>
          </w:p>
        </w:tc>
        <w:tc>
          <w:tcPr>
            <w:tcW w:w="708" w:type="dxa"/>
          </w:tcPr>
          <w:p w14:paraId="4BA5912D" w14:textId="77777777" w:rsidR="008407C4" w:rsidRPr="00443E75" w:rsidRDefault="008407C4" w:rsidP="00C93F14">
            <w:pPr>
              <w:jc w:val="center"/>
              <w:rPr>
                <w:sz w:val="22"/>
                <w:szCs w:val="22"/>
              </w:rPr>
            </w:pPr>
            <w:r w:rsidRPr="00443E75">
              <w:rPr>
                <w:sz w:val="22"/>
                <w:szCs w:val="22"/>
              </w:rPr>
              <w:t>25</w:t>
            </w:r>
          </w:p>
        </w:tc>
        <w:tc>
          <w:tcPr>
            <w:tcW w:w="567" w:type="dxa"/>
          </w:tcPr>
          <w:p w14:paraId="29BF3DD8" w14:textId="77777777" w:rsidR="008407C4" w:rsidRPr="00443E75" w:rsidRDefault="008407C4" w:rsidP="00C93F14">
            <w:pPr>
              <w:jc w:val="center"/>
              <w:rPr>
                <w:sz w:val="22"/>
                <w:szCs w:val="22"/>
              </w:rPr>
            </w:pPr>
            <w:r w:rsidRPr="00443E75">
              <w:rPr>
                <w:sz w:val="22"/>
                <w:szCs w:val="22"/>
              </w:rPr>
              <w:t>0</w:t>
            </w:r>
          </w:p>
        </w:tc>
        <w:tc>
          <w:tcPr>
            <w:tcW w:w="567" w:type="dxa"/>
          </w:tcPr>
          <w:p w14:paraId="28B460C9" w14:textId="77777777" w:rsidR="008407C4" w:rsidRPr="00443E75" w:rsidRDefault="008407C4" w:rsidP="00C93F14">
            <w:pPr>
              <w:jc w:val="center"/>
              <w:rPr>
                <w:sz w:val="22"/>
                <w:szCs w:val="22"/>
              </w:rPr>
            </w:pPr>
            <w:r w:rsidRPr="00443E75">
              <w:rPr>
                <w:sz w:val="22"/>
                <w:szCs w:val="22"/>
              </w:rPr>
              <w:t>0</w:t>
            </w:r>
          </w:p>
        </w:tc>
        <w:tc>
          <w:tcPr>
            <w:tcW w:w="851" w:type="dxa"/>
          </w:tcPr>
          <w:p w14:paraId="2AF1C647" w14:textId="77777777" w:rsidR="008407C4" w:rsidRPr="00443E75" w:rsidRDefault="008407C4" w:rsidP="00C93F14">
            <w:pPr>
              <w:jc w:val="center"/>
              <w:rPr>
                <w:sz w:val="22"/>
                <w:szCs w:val="22"/>
              </w:rPr>
            </w:pPr>
            <w:r w:rsidRPr="00443E75">
              <w:rPr>
                <w:b/>
                <w:sz w:val="22"/>
                <w:szCs w:val="22"/>
              </w:rPr>
              <w:fldChar w:fldCharType="begin"/>
            </w:r>
            <w:r w:rsidRPr="00443E75">
              <w:rPr>
                <w:b/>
                <w:sz w:val="22"/>
                <w:szCs w:val="22"/>
              </w:rPr>
              <w:instrText xml:space="preserve"> =SUM(LEFT) </w:instrText>
            </w:r>
            <w:r w:rsidRPr="00443E75">
              <w:rPr>
                <w:b/>
                <w:sz w:val="22"/>
                <w:szCs w:val="22"/>
              </w:rPr>
              <w:fldChar w:fldCharType="separate"/>
            </w:r>
            <w:r>
              <w:rPr>
                <w:b/>
                <w:noProof/>
                <w:sz w:val="22"/>
                <w:szCs w:val="22"/>
              </w:rPr>
              <w:t>37,441</w:t>
            </w:r>
            <w:r w:rsidRPr="00443E75">
              <w:rPr>
                <w:b/>
                <w:sz w:val="22"/>
                <w:szCs w:val="22"/>
              </w:rPr>
              <w:fldChar w:fldCharType="end"/>
            </w:r>
          </w:p>
        </w:tc>
      </w:tr>
      <w:tr w:rsidR="008407C4" w:rsidRPr="00443E75" w14:paraId="09BEBA13" w14:textId="77777777" w:rsidTr="00C93F14">
        <w:trPr>
          <w:trHeight w:val="261"/>
        </w:trPr>
        <w:tc>
          <w:tcPr>
            <w:tcW w:w="983" w:type="dxa"/>
          </w:tcPr>
          <w:p w14:paraId="5EBFA8B9" w14:textId="77777777" w:rsidR="008407C4" w:rsidRPr="00443E75" w:rsidRDefault="008407C4" w:rsidP="00C93F14">
            <w:pPr>
              <w:rPr>
                <w:b/>
                <w:sz w:val="22"/>
                <w:szCs w:val="22"/>
              </w:rPr>
            </w:pPr>
            <w:r w:rsidRPr="00443E75">
              <w:rPr>
                <w:b/>
                <w:sz w:val="22"/>
                <w:szCs w:val="22"/>
              </w:rPr>
              <w:t>Total</w:t>
            </w:r>
          </w:p>
        </w:tc>
        <w:tc>
          <w:tcPr>
            <w:tcW w:w="851" w:type="dxa"/>
          </w:tcPr>
          <w:p w14:paraId="79B8A59C" w14:textId="77777777" w:rsidR="008407C4" w:rsidRPr="00443E75" w:rsidRDefault="008407C4" w:rsidP="00C93F14">
            <w:pPr>
              <w:jc w:val="center"/>
              <w:rPr>
                <w:b/>
                <w:sz w:val="22"/>
                <w:szCs w:val="22"/>
              </w:rPr>
            </w:pPr>
            <w:r w:rsidRPr="00443E75">
              <w:rPr>
                <w:b/>
                <w:sz w:val="22"/>
                <w:szCs w:val="22"/>
              </w:rPr>
              <w:fldChar w:fldCharType="begin"/>
            </w:r>
            <w:r w:rsidRPr="00443E75">
              <w:rPr>
                <w:b/>
                <w:sz w:val="22"/>
                <w:szCs w:val="22"/>
              </w:rPr>
              <w:instrText xml:space="preserve"> =SUM(ABOVE) </w:instrText>
            </w:r>
            <w:r w:rsidRPr="00443E75">
              <w:rPr>
                <w:b/>
                <w:sz w:val="22"/>
                <w:szCs w:val="22"/>
              </w:rPr>
              <w:fldChar w:fldCharType="separate"/>
            </w:r>
            <w:r>
              <w:rPr>
                <w:b/>
                <w:noProof/>
                <w:sz w:val="22"/>
                <w:szCs w:val="22"/>
              </w:rPr>
              <w:t>33,150</w:t>
            </w:r>
            <w:r w:rsidRPr="00443E75">
              <w:rPr>
                <w:b/>
                <w:sz w:val="22"/>
                <w:szCs w:val="22"/>
              </w:rPr>
              <w:fldChar w:fldCharType="end"/>
            </w:r>
          </w:p>
        </w:tc>
        <w:tc>
          <w:tcPr>
            <w:tcW w:w="708" w:type="dxa"/>
          </w:tcPr>
          <w:p w14:paraId="3BB63ACC" w14:textId="77777777" w:rsidR="008407C4" w:rsidRPr="00443E75" w:rsidRDefault="008407C4" w:rsidP="00C93F14">
            <w:pPr>
              <w:jc w:val="center"/>
              <w:rPr>
                <w:b/>
                <w:sz w:val="22"/>
                <w:szCs w:val="22"/>
              </w:rPr>
            </w:pPr>
            <w:r w:rsidRPr="00443E75">
              <w:rPr>
                <w:b/>
                <w:sz w:val="22"/>
                <w:szCs w:val="22"/>
              </w:rPr>
              <w:fldChar w:fldCharType="begin"/>
            </w:r>
            <w:r w:rsidRPr="00443E75">
              <w:rPr>
                <w:b/>
                <w:sz w:val="22"/>
                <w:szCs w:val="22"/>
              </w:rPr>
              <w:instrText xml:space="preserve"> =SUM(ABOVE) </w:instrText>
            </w:r>
            <w:r w:rsidRPr="00443E75">
              <w:rPr>
                <w:b/>
                <w:sz w:val="22"/>
                <w:szCs w:val="22"/>
              </w:rPr>
              <w:fldChar w:fldCharType="separate"/>
            </w:r>
            <w:r>
              <w:rPr>
                <w:b/>
                <w:noProof/>
                <w:sz w:val="22"/>
                <w:szCs w:val="22"/>
              </w:rPr>
              <w:t>342</w:t>
            </w:r>
            <w:r w:rsidRPr="00443E75">
              <w:rPr>
                <w:b/>
                <w:sz w:val="22"/>
                <w:szCs w:val="22"/>
              </w:rPr>
              <w:fldChar w:fldCharType="end"/>
            </w:r>
          </w:p>
        </w:tc>
        <w:tc>
          <w:tcPr>
            <w:tcW w:w="709" w:type="dxa"/>
          </w:tcPr>
          <w:p w14:paraId="58FA77F4" w14:textId="77777777" w:rsidR="008407C4" w:rsidRPr="00443E75" w:rsidRDefault="008407C4" w:rsidP="00C93F14">
            <w:pPr>
              <w:jc w:val="center"/>
              <w:rPr>
                <w:b/>
                <w:sz w:val="22"/>
                <w:szCs w:val="22"/>
              </w:rPr>
            </w:pPr>
            <w:r w:rsidRPr="00443E75">
              <w:rPr>
                <w:b/>
                <w:sz w:val="22"/>
                <w:szCs w:val="22"/>
              </w:rPr>
              <w:fldChar w:fldCharType="begin"/>
            </w:r>
            <w:r w:rsidRPr="00443E75">
              <w:rPr>
                <w:b/>
                <w:sz w:val="22"/>
                <w:szCs w:val="22"/>
              </w:rPr>
              <w:instrText xml:space="preserve"> =SUM(ABOVE) </w:instrText>
            </w:r>
            <w:r w:rsidRPr="00443E75">
              <w:rPr>
                <w:b/>
                <w:sz w:val="22"/>
                <w:szCs w:val="22"/>
              </w:rPr>
              <w:fldChar w:fldCharType="separate"/>
            </w:r>
            <w:r>
              <w:rPr>
                <w:b/>
                <w:noProof/>
                <w:sz w:val="22"/>
                <w:szCs w:val="22"/>
              </w:rPr>
              <w:t>274</w:t>
            </w:r>
            <w:r w:rsidRPr="00443E75">
              <w:rPr>
                <w:b/>
                <w:sz w:val="22"/>
                <w:szCs w:val="22"/>
              </w:rPr>
              <w:fldChar w:fldCharType="end"/>
            </w:r>
          </w:p>
        </w:tc>
        <w:tc>
          <w:tcPr>
            <w:tcW w:w="709" w:type="dxa"/>
          </w:tcPr>
          <w:p w14:paraId="1BD8AF4C" w14:textId="77777777" w:rsidR="008407C4" w:rsidRPr="00443E75" w:rsidRDefault="008407C4" w:rsidP="00C93F14">
            <w:pPr>
              <w:jc w:val="center"/>
              <w:rPr>
                <w:b/>
                <w:sz w:val="22"/>
                <w:szCs w:val="22"/>
              </w:rPr>
            </w:pPr>
            <w:r w:rsidRPr="00443E75">
              <w:rPr>
                <w:b/>
                <w:sz w:val="22"/>
                <w:szCs w:val="22"/>
              </w:rPr>
              <w:fldChar w:fldCharType="begin"/>
            </w:r>
            <w:r w:rsidRPr="00443E75">
              <w:rPr>
                <w:b/>
                <w:sz w:val="22"/>
                <w:szCs w:val="22"/>
              </w:rPr>
              <w:instrText xml:space="preserve"> =SUM(ABOVE) </w:instrText>
            </w:r>
            <w:r w:rsidRPr="00443E75">
              <w:rPr>
                <w:b/>
                <w:sz w:val="22"/>
                <w:szCs w:val="22"/>
              </w:rPr>
              <w:fldChar w:fldCharType="separate"/>
            </w:r>
            <w:r>
              <w:rPr>
                <w:b/>
                <w:noProof/>
                <w:sz w:val="22"/>
                <w:szCs w:val="22"/>
              </w:rPr>
              <w:t>147</w:t>
            </w:r>
            <w:r w:rsidRPr="00443E75">
              <w:rPr>
                <w:b/>
                <w:sz w:val="22"/>
                <w:szCs w:val="22"/>
              </w:rPr>
              <w:fldChar w:fldCharType="end"/>
            </w:r>
          </w:p>
        </w:tc>
        <w:tc>
          <w:tcPr>
            <w:tcW w:w="850" w:type="dxa"/>
          </w:tcPr>
          <w:p w14:paraId="62C9C069" w14:textId="77777777" w:rsidR="008407C4" w:rsidRPr="00443E75" w:rsidRDefault="008407C4" w:rsidP="00C93F14">
            <w:pPr>
              <w:jc w:val="center"/>
              <w:rPr>
                <w:b/>
                <w:sz w:val="22"/>
                <w:szCs w:val="22"/>
              </w:rPr>
            </w:pPr>
            <w:r w:rsidRPr="00443E75">
              <w:rPr>
                <w:b/>
                <w:sz w:val="22"/>
                <w:szCs w:val="22"/>
              </w:rPr>
              <w:fldChar w:fldCharType="begin"/>
            </w:r>
            <w:r w:rsidRPr="00443E75">
              <w:rPr>
                <w:b/>
                <w:sz w:val="22"/>
                <w:szCs w:val="22"/>
              </w:rPr>
              <w:instrText xml:space="preserve"> =SUM(ABOVE) </w:instrText>
            </w:r>
            <w:r w:rsidRPr="00443E75">
              <w:rPr>
                <w:b/>
                <w:sz w:val="22"/>
                <w:szCs w:val="22"/>
              </w:rPr>
              <w:fldChar w:fldCharType="separate"/>
            </w:r>
            <w:r>
              <w:rPr>
                <w:b/>
                <w:noProof/>
                <w:sz w:val="22"/>
                <w:szCs w:val="22"/>
              </w:rPr>
              <w:t>128</w:t>
            </w:r>
            <w:r w:rsidRPr="00443E75">
              <w:rPr>
                <w:b/>
                <w:sz w:val="22"/>
                <w:szCs w:val="22"/>
              </w:rPr>
              <w:fldChar w:fldCharType="end"/>
            </w:r>
          </w:p>
        </w:tc>
        <w:tc>
          <w:tcPr>
            <w:tcW w:w="709" w:type="dxa"/>
          </w:tcPr>
          <w:p w14:paraId="70E7791F" w14:textId="77777777" w:rsidR="008407C4" w:rsidRPr="00443E75" w:rsidRDefault="008407C4" w:rsidP="00C93F14">
            <w:pPr>
              <w:jc w:val="center"/>
              <w:rPr>
                <w:b/>
                <w:sz w:val="22"/>
                <w:szCs w:val="22"/>
              </w:rPr>
            </w:pPr>
            <w:r w:rsidRPr="00443E75">
              <w:rPr>
                <w:b/>
                <w:sz w:val="22"/>
                <w:szCs w:val="22"/>
              </w:rPr>
              <w:fldChar w:fldCharType="begin"/>
            </w:r>
            <w:r w:rsidRPr="00443E75">
              <w:rPr>
                <w:b/>
                <w:sz w:val="22"/>
                <w:szCs w:val="22"/>
              </w:rPr>
              <w:instrText xml:space="preserve"> =SUM(ABOVE) </w:instrText>
            </w:r>
            <w:r w:rsidRPr="00443E75">
              <w:rPr>
                <w:b/>
                <w:sz w:val="22"/>
                <w:szCs w:val="22"/>
              </w:rPr>
              <w:fldChar w:fldCharType="separate"/>
            </w:r>
            <w:r>
              <w:rPr>
                <w:b/>
                <w:noProof/>
                <w:sz w:val="22"/>
                <w:szCs w:val="22"/>
              </w:rPr>
              <w:t>1123</w:t>
            </w:r>
            <w:r w:rsidRPr="00443E75">
              <w:rPr>
                <w:b/>
                <w:sz w:val="22"/>
                <w:szCs w:val="22"/>
              </w:rPr>
              <w:fldChar w:fldCharType="end"/>
            </w:r>
          </w:p>
        </w:tc>
        <w:tc>
          <w:tcPr>
            <w:tcW w:w="851" w:type="dxa"/>
          </w:tcPr>
          <w:p w14:paraId="7B1E9990" w14:textId="77777777" w:rsidR="008407C4" w:rsidRPr="00443E75" w:rsidRDefault="008407C4" w:rsidP="00C93F14">
            <w:pPr>
              <w:jc w:val="center"/>
              <w:rPr>
                <w:b/>
                <w:sz w:val="22"/>
                <w:szCs w:val="22"/>
              </w:rPr>
            </w:pPr>
            <w:r w:rsidRPr="00443E75">
              <w:rPr>
                <w:b/>
                <w:sz w:val="22"/>
                <w:szCs w:val="22"/>
              </w:rPr>
              <w:fldChar w:fldCharType="begin"/>
            </w:r>
            <w:r w:rsidRPr="00443E75">
              <w:rPr>
                <w:b/>
                <w:sz w:val="22"/>
                <w:szCs w:val="22"/>
              </w:rPr>
              <w:instrText xml:space="preserve"> =SUM(ABOVE) </w:instrText>
            </w:r>
            <w:r w:rsidRPr="00443E75">
              <w:rPr>
                <w:b/>
                <w:sz w:val="22"/>
                <w:szCs w:val="22"/>
              </w:rPr>
              <w:fldChar w:fldCharType="separate"/>
            </w:r>
            <w:r>
              <w:rPr>
                <w:b/>
                <w:noProof/>
                <w:sz w:val="22"/>
                <w:szCs w:val="22"/>
              </w:rPr>
              <w:t>2626</w:t>
            </w:r>
            <w:r w:rsidRPr="00443E75">
              <w:rPr>
                <w:b/>
                <w:sz w:val="22"/>
                <w:szCs w:val="22"/>
              </w:rPr>
              <w:fldChar w:fldCharType="end"/>
            </w:r>
          </w:p>
        </w:tc>
        <w:tc>
          <w:tcPr>
            <w:tcW w:w="567" w:type="dxa"/>
          </w:tcPr>
          <w:p w14:paraId="5FF61A87" w14:textId="77777777" w:rsidR="008407C4" w:rsidRPr="00443E75" w:rsidRDefault="008407C4" w:rsidP="00C93F14">
            <w:pPr>
              <w:jc w:val="center"/>
              <w:rPr>
                <w:b/>
                <w:sz w:val="22"/>
                <w:szCs w:val="22"/>
              </w:rPr>
            </w:pPr>
            <w:r w:rsidRPr="00443E75">
              <w:rPr>
                <w:b/>
                <w:sz w:val="22"/>
                <w:szCs w:val="22"/>
              </w:rPr>
              <w:fldChar w:fldCharType="begin"/>
            </w:r>
            <w:r w:rsidRPr="00443E75">
              <w:rPr>
                <w:b/>
                <w:sz w:val="22"/>
                <w:szCs w:val="22"/>
              </w:rPr>
              <w:instrText xml:space="preserve"> =SUM(ABOVE) </w:instrText>
            </w:r>
            <w:r w:rsidRPr="00443E75">
              <w:rPr>
                <w:b/>
                <w:sz w:val="22"/>
                <w:szCs w:val="22"/>
              </w:rPr>
              <w:fldChar w:fldCharType="separate"/>
            </w:r>
            <w:r>
              <w:rPr>
                <w:b/>
                <w:noProof/>
                <w:sz w:val="22"/>
                <w:szCs w:val="22"/>
              </w:rPr>
              <w:t>15</w:t>
            </w:r>
            <w:r w:rsidRPr="00443E75">
              <w:rPr>
                <w:b/>
                <w:sz w:val="22"/>
                <w:szCs w:val="22"/>
              </w:rPr>
              <w:fldChar w:fldCharType="end"/>
            </w:r>
          </w:p>
        </w:tc>
        <w:tc>
          <w:tcPr>
            <w:tcW w:w="708" w:type="dxa"/>
          </w:tcPr>
          <w:p w14:paraId="7F649890" w14:textId="77777777" w:rsidR="008407C4" w:rsidRPr="00443E75" w:rsidRDefault="008407C4" w:rsidP="00C93F14">
            <w:pPr>
              <w:jc w:val="center"/>
              <w:rPr>
                <w:b/>
                <w:sz w:val="22"/>
                <w:szCs w:val="22"/>
              </w:rPr>
            </w:pPr>
            <w:r w:rsidRPr="00443E75">
              <w:rPr>
                <w:b/>
                <w:sz w:val="22"/>
                <w:szCs w:val="22"/>
              </w:rPr>
              <w:fldChar w:fldCharType="begin"/>
            </w:r>
            <w:r w:rsidRPr="00443E75">
              <w:rPr>
                <w:b/>
                <w:sz w:val="22"/>
                <w:szCs w:val="22"/>
              </w:rPr>
              <w:instrText xml:space="preserve"> =SUM(ABOVE) </w:instrText>
            </w:r>
            <w:r w:rsidRPr="00443E75">
              <w:rPr>
                <w:b/>
                <w:sz w:val="22"/>
                <w:szCs w:val="22"/>
              </w:rPr>
              <w:fldChar w:fldCharType="separate"/>
            </w:r>
            <w:r>
              <w:rPr>
                <w:b/>
                <w:noProof/>
                <w:sz w:val="22"/>
                <w:szCs w:val="22"/>
              </w:rPr>
              <w:t>25</w:t>
            </w:r>
            <w:r w:rsidRPr="00443E75">
              <w:rPr>
                <w:b/>
                <w:sz w:val="22"/>
                <w:szCs w:val="22"/>
              </w:rPr>
              <w:fldChar w:fldCharType="end"/>
            </w:r>
          </w:p>
        </w:tc>
        <w:tc>
          <w:tcPr>
            <w:tcW w:w="567" w:type="dxa"/>
          </w:tcPr>
          <w:p w14:paraId="513DBF40" w14:textId="77777777" w:rsidR="008407C4" w:rsidRPr="00443E75" w:rsidRDefault="008407C4" w:rsidP="00C93F14">
            <w:pPr>
              <w:jc w:val="center"/>
              <w:rPr>
                <w:b/>
                <w:sz w:val="22"/>
                <w:szCs w:val="22"/>
              </w:rPr>
            </w:pPr>
            <w:r w:rsidRPr="00443E75">
              <w:rPr>
                <w:b/>
                <w:sz w:val="22"/>
                <w:szCs w:val="22"/>
              </w:rPr>
              <w:fldChar w:fldCharType="begin"/>
            </w:r>
            <w:r w:rsidRPr="00443E75">
              <w:rPr>
                <w:b/>
                <w:sz w:val="22"/>
                <w:szCs w:val="22"/>
              </w:rPr>
              <w:instrText xml:space="preserve"> =SUM(ABOVE) </w:instrText>
            </w:r>
            <w:r w:rsidRPr="00443E75">
              <w:rPr>
                <w:b/>
                <w:sz w:val="22"/>
                <w:szCs w:val="22"/>
              </w:rPr>
              <w:fldChar w:fldCharType="separate"/>
            </w:r>
            <w:r>
              <w:rPr>
                <w:b/>
                <w:noProof/>
                <w:sz w:val="22"/>
                <w:szCs w:val="22"/>
              </w:rPr>
              <w:t>40</w:t>
            </w:r>
            <w:r w:rsidRPr="00443E75">
              <w:rPr>
                <w:b/>
                <w:sz w:val="22"/>
                <w:szCs w:val="22"/>
              </w:rPr>
              <w:fldChar w:fldCharType="end"/>
            </w:r>
          </w:p>
        </w:tc>
        <w:tc>
          <w:tcPr>
            <w:tcW w:w="567" w:type="dxa"/>
          </w:tcPr>
          <w:p w14:paraId="48DEECAA" w14:textId="77777777" w:rsidR="008407C4" w:rsidRPr="00443E75" w:rsidRDefault="008407C4" w:rsidP="00C93F14">
            <w:pPr>
              <w:jc w:val="center"/>
              <w:rPr>
                <w:b/>
                <w:sz w:val="22"/>
                <w:szCs w:val="22"/>
              </w:rPr>
            </w:pPr>
            <w:r w:rsidRPr="00443E75">
              <w:rPr>
                <w:b/>
                <w:sz w:val="22"/>
                <w:szCs w:val="22"/>
              </w:rPr>
              <w:t>2</w:t>
            </w:r>
          </w:p>
        </w:tc>
        <w:tc>
          <w:tcPr>
            <w:tcW w:w="851" w:type="dxa"/>
          </w:tcPr>
          <w:p w14:paraId="2B2A1D9C" w14:textId="77777777" w:rsidR="008407C4" w:rsidRPr="00443E75" w:rsidRDefault="008407C4" w:rsidP="00C93F14">
            <w:pPr>
              <w:jc w:val="center"/>
              <w:rPr>
                <w:b/>
                <w:sz w:val="22"/>
                <w:szCs w:val="22"/>
              </w:rPr>
            </w:pPr>
            <w:r w:rsidRPr="00443E75">
              <w:rPr>
                <w:b/>
                <w:sz w:val="22"/>
                <w:szCs w:val="22"/>
              </w:rPr>
              <w:fldChar w:fldCharType="begin"/>
            </w:r>
            <w:r w:rsidRPr="00443E75">
              <w:rPr>
                <w:b/>
                <w:sz w:val="22"/>
                <w:szCs w:val="22"/>
              </w:rPr>
              <w:instrText xml:space="preserve"> =SUM(ABOVE) </w:instrText>
            </w:r>
            <w:r w:rsidRPr="00443E75">
              <w:rPr>
                <w:b/>
                <w:sz w:val="22"/>
                <w:szCs w:val="22"/>
              </w:rPr>
              <w:fldChar w:fldCharType="separate"/>
            </w:r>
            <w:r>
              <w:rPr>
                <w:b/>
                <w:noProof/>
                <w:sz w:val="22"/>
                <w:szCs w:val="22"/>
              </w:rPr>
              <w:t>37,872</w:t>
            </w:r>
            <w:r w:rsidRPr="00443E75">
              <w:rPr>
                <w:b/>
                <w:sz w:val="22"/>
                <w:szCs w:val="22"/>
              </w:rPr>
              <w:fldChar w:fldCharType="end"/>
            </w:r>
          </w:p>
        </w:tc>
      </w:tr>
    </w:tbl>
    <w:p w14:paraId="74F51A8E" w14:textId="77777777" w:rsidR="008407C4" w:rsidRPr="00443E75" w:rsidRDefault="008407C4" w:rsidP="008407C4">
      <w:pPr>
        <w:rPr>
          <w:rFonts w:ascii="Times" w:hAnsi="Times"/>
          <w:sz w:val="24"/>
        </w:rPr>
      </w:pPr>
    </w:p>
    <w:p w14:paraId="7A08A781" w14:textId="77777777" w:rsidR="008407C4" w:rsidRPr="00443E75" w:rsidRDefault="008407C4" w:rsidP="008407C4">
      <w:pPr>
        <w:rPr>
          <w:b/>
          <w:color w:val="000000"/>
          <w:sz w:val="24"/>
          <w:szCs w:val="24"/>
        </w:rPr>
      </w:pPr>
      <w:r w:rsidRPr="00443E75">
        <w:rPr>
          <w:b/>
          <w:color w:val="000000"/>
          <w:sz w:val="24"/>
          <w:szCs w:val="24"/>
        </w:rPr>
        <w:t>Fruit Tree Planting</w:t>
      </w:r>
    </w:p>
    <w:p w14:paraId="390EEBB0" w14:textId="77777777" w:rsidR="008407C4" w:rsidRPr="00443E75" w:rsidRDefault="008407C4" w:rsidP="008407C4">
      <w:pPr>
        <w:rPr>
          <w:color w:val="000000"/>
          <w:sz w:val="24"/>
          <w:szCs w:val="24"/>
        </w:rPr>
      </w:pPr>
      <w:r w:rsidRPr="00443E75">
        <w:rPr>
          <w:color w:val="000000"/>
          <w:sz w:val="24"/>
          <w:szCs w:val="24"/>
        </w:rPr>
        <w:t xml:space="preserve">Many trees that were grafted last year have been planted out this winter, together with other species that are grown from seed and cuttings. A summary of over </w:t>
      </w:r>
      <w:r w:rsidRPr="00443E75">
        <w:rPr>
          <w:b/>
          <w:color w:val="000000"/>
          <w:sz w:val="24"/>
          <w:szCs w:val="24"/>
        </w:rPr>
        <w:t>1,739 fruit trees planted</w:t>
      </w:r>
      <w:r w:rsidRPr="00443E75">
        <w:rPr>
          <w:color w:val="000000"/>
          <w:sz w:val="24"/>
          <w:szCs w:val="24"/>
        </w:rPr>
        <w:t xml:space="preserve"> over the past 6 months is as follows:</w:t>
      </w:r>
    </w:p>
    <w:p w14:paraId="0C74811A" w14:textId="77777777" w:rsidR="008407C4" w:rsidRPr="00443E75" w:rsidRDefault="008407C4" w:rsidP="008407C4">
      <w:pPr>
        <w:rPr>
          <w:rFonts w:ascii="Times" w:hAnsi="Times"/>
          <w:sz w:val="24"/>
        </w:rPr>
      </w:pPr>
    </w:p>
    <w:tbl>
      <w:tblPr>
        <w:tblStyle w:val="TableGrid"/>
        <w:tblW w:w="9772" w:type="dxa"/>
        <w:tblLayout w:type="fixed"/>
        <w:tblLook w:val="04A0" w:firstRow="1" w:lastRow="0" w:firstColumn="1" w:lastColumn="0" w:noHBand="0" w:noVBand="1"/>
      </w:tblPr>
      <w:tblGrid>
        <w:gridCol w:w="983"/>
        <w:gridCol w:w="709"/>
        <w:gridCol w:w="567"/>
        <w:gridCol w:w="709"/>
        <w:gridCol w:w="567"/>
        <w:gridCol w:w="567"/>
        <w:gridCol w:w="708"/>
        <w:gridCol w:w="567"/>
        <w:gridCol w:w="567"/>
        <w:gridCol w:w="567"/>
        <w:gridCol w:w="567"/>
        <w:gridCol w:w="567"/>
        <w:gridCol w:w="567"/>
        <w:gridCol w:w="709"/>
        <w:gridCol w:w="851"/>
      </w:tblGrid>
      <w:tr w:rsidR="008407C4" w:rsidRPr="00443E75" w14:paraId="433B3308" w14:textId="77777777" w:rsidTr="00C93F14">
        <w:trPr>
          <w:cantSplit/>
          <w:trHeight w:val="1571"/>
        </w:trPr>
        <w:tc>
          <w:tcPr>
            <w:tcW w:w="983" w:type="dxa"/>
            <w:vAlign w:val="center"/>
          </w:tcPr>
          <w:p w14:paraId="6C8984D4" w14:textId="77777777" w:rsidR="008407C4" w:rsidRPr="00443E75" w:rsidRDefault="008407C4" w:rsidP="00C93F14">
            <w:pPr>
              <w:jc w:val="center"/>
              <w:rPr>
                <w:b/>
                <w:spacing w:val="-16"/>
                <w:sz w:val="24"/>
              </w:rPr>
            </w:pPr>
            <w:r w:rsidRPr="00443E75">
              <w:rPr>
                <w:b/>
                <w:bCs/>
                <w:color w:val="000000"/>
                <w:spacing w:val="-16"/>
                <w:sz w:val="24"/>
                <w:szCs w:val="24"/>
              </w:rPr>
              <w:t>Spp.</w:t>
            </w:r>
          </w:p>
        </w:tc>
        <w:tc>
          <w:tcPr>
            <w:tcW w:w="709" w:type="dxa"/>
            <w:textDirection w:val="btLr"/>
            <w:vAlign w:val="center"/>
          </w:tcPr>
          <w:p w14:paraId="72B9B6AB"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Apple</w:t>
            </w:r>
          </w:p>
        </w:tc>
        <w:tc>
          <w:tcPr>
            <w:tcW w:w="567" w:type="dxa"/>
            <w:textDirection w:val="btLr"/>
            <w:vAlign w:val="center"/>
          </w:tcPr>
          <w:p w14:paraId="59A1AF7D"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Pear</w:t>
            </w:r>
          </w:p>
        </w:tc>
        <w:tc>
          <w:tcPr>
            <w:tcW w:w="709" w:type="dxa"/>
            <w:textDirection w:val="btLr"/>
            <w:vAlign w:val="center"/>
          </w:tcPr>
          <w:p w14:paraId="2AD62182"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Peach</w:t>
            </w:r>
          </w:p>
        </w:tc>
        <w:tc>
          <w:tcPr>
            <w:tcW w:w="567" w:type="dxa"/>
            <w:textDirection w:val="btLr"/>
            <w:vAlign w:val="center"/>
          </w:tcPr>
          <w:p w14:paraId="73D03C8F"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Plum</w:t>
            </w:r>
          </w:p>
        </w:tc>
        <w:tc>
          <w:tcPr>
            <w:tcW w:w="567" w:type="dxa"/>
            <w:textDirection w:val="btLr"/>
            <w:vAlign w:val="center"/>
          </w:tcPr>
          <w:p w14:paraId="16B02CF8"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Apricot</w:t>
            </w:r>
          </w:p>
        </w:tc>
        <w:tc>
          <w:tcPr>
            <w:tcW w:w="708" w:type="dxa"/>
            <w:textDirection w:val="btLr"/>
            <w:vAlign w:val="center"/>
          </w:tcPr>
          <w:p w14:paraId="7FB9D2AC"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Walnut</w:t>
            </w:r>
          </w:p>
        </w:tc>
        <w:tc>
          <w:tcPr>
            <w:tcW w:w="567" w:type="dxa"/>
            <w:textDirection w:val="btLr"/>
            <w:vAlign w:val="center"/>
          </w:tcPr>
          <w:p w14:paraId="16D4139D"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Almond</w:t>
            </w:r>
          </w:p>
        </w:tc>
        <w:tc>
          <w:tcPr>
            <w:tcW w:w="567" w:type="dxa"/>
            <w:textDirection w:val="btLr"/>
            <w:vAlign w:val="center"/>
          </w:tcPr>
          <w:p w14:paraId="61011CB7" w14:textId="77777777" w:rsidR="008407C4" w:rsidRPr="00443E75" w:rsidRDefault="008407C4" w:rsidP="00C93F14">
            <w:pPr>
              <w:ind w:left="113" w:right="113"/>
              <w:jc w:val="center"/>
              <w:rPr>
                <w:rFonts w:ascii="Times" w:hAnsi="Times"/>
                <w:sz w:val="24"/>
              </w:rPr>
            </w:pPr>
            <w:r w:rsidRPr="00443E75">
              <w:rPr>
                <w:rFonts w:ascii="Times" w:hAnsi="Times"/>
                <w:color w:val="000000"/>
                <w:sz w:val="24"/>
                <w:szCs w:val="24"/>
              </w:rPr>
              <w:t>Avocado</w:t>
            </w:r>
          </w:p>
        </w:tc>
        <w:tc>
          <w:tcPr>
            <w:tcW w:w="567" w:type="dxa"/>
            <w:textDirection w:val="btLr"/>
          </w:tcPr>
          <w:p w14:paraId="02B7788B" w14:textId="77777777" w:rsidR="008407C4" w:rsidRPr="00443E75" w:rsidRDefault="008407C4" w:rsidP="00C93F14">
            <w:pPr>
              <w:ind w:left="113" w:right="113"/>
              <w:jc w:val="center"/>
              <w:rPr>
                <w:rFonts w:ascii="Times" w:hAnsi="Times"/>
                <w:bCs/>
                <w:color w:val="000000"/>
                <w:sz w:val="24"/>
                <w:szCs w:val="24"/>
              </w:rPr>
            </w:pPr>
            <w:r w:rsidRPr="00443E75">
              <w:rPr>
                <w:rFonts w:ascii="Times" w:hAnsi="Times"/>
                <w:bCs/>
                <w:color w:val="000000"/>
                <w:sz w:val="24"/>
                <w:szCs w:val="24"/>
              </w:rPr>
              <w:t>Kiwi</w:t>
            </w:r>
          </w:p>
        </w:tc>
        <w:tc>
          <w:tcPr>
            <w:tcW w:w="567" w:type="dxa"/>
            <w:textDirection w:val="btLr"/>
          </w:tcPr>
          <w:p w14:paraId="53981ABA" w14:textId="77777777" w:rsidR="008407C4" w:rsidRPr="00443E75" w:rsidRDefault="008407C4" w:rsidP="00C93F14">
            <w:pPr>
              <w:ind w:left="113" w:right="113"/>
              <w:jc w:val="center"/>
              <w:rPr>
                <w:rFonts w:ascii="Times" w:hAnsi="Times"/>
                <w:bCs/>
                <w:color w:val="000000"/>
                <w:sz w:val="24"/>
                <w:szCs w:val="24"/>
              </w:rPr>
            </w:pPr>
            <w:r w:rsidRPr="00443E75">
              <w:rPr>
                <w:rFonts w:ascii="Times" w:hAnsi="Times"/>
                <w:bCs/>
                <w:color w:val="000000"/>
                <w:sz w:val="24"/>
                <w:szCs w:val="24"/>
              </w:rPr>
              <w:t>Strawberry</w:t>
            </w:r>
          </w:p>
        </w:tc>
        <w:tc>
          <w:tcPr>
            <w:tcW w:w="567" w:type="dxa"/>
            <w:textDirection w:val="btLr"/>
          </w:tcPr>
          <w:p w14:paraId="0D462E30" w14:textId="77777777" w:rsidR="008407C4" w:rsidRPr="00443E75" w:rsidRDefault="008407C4" w:rsidP="00C93F14">
            <w:pPr>
              <w:ind w:left="113" w:right="113"/>
              <w:jc w:val="center"/>
              <w:rPr>
                <w:rFonts w:ascii="Times" w:hAnsi="Times"/>
                <w:bCs/>
                <w:color w:val="000000"/>
                <w:sz w:val="24"/>
                <w:szCs w:val="24"/>
              </w:rPr>
            </w:pPr>
            <w:r w:rsidRPr="00443E75">
              <w:rPr>
                <w:rFonts w:ascii="Times" w:hAnsi="Times"/>
                <w:bCs/>
                <w:color w:val="000000"/>
                <w:sz w:val="24"/>
                <w:szCs w:val="24"/>
              </w:rPr>
              <w:t>Banana</w:t>
            </w:r>
          </w:p>
        </w:tc>
        <w:tc>
          <w:tcPr>
            <w:tcW w:w="567" w:type="dxa"/>
            <w:textDirection w:val="btLr"/>
          </w:tcPr>
          <w:p w14:paraId="58669F08" w14:textId="77777777" w:rsidR="008407C4" w:rsidRPr="00443E75" w:rsidRDefault="008407C4" w:rsidP="00C93F14">
            <w:pPr>
              <w:ind w:left="113" w:right="113"/>
              <w:jc w:val="center"/>
              <w:rPr>
                <w:rFonts w:ascii="Times" w:hAnsi="Times"/>
                <w:bCs/>
                <w:color w:val="000000"/>
                <w:sz w:val="24"/>
                <w:szCs w:val="24"/>
              </w:rPr>
            </w:pPr>
            <w:r w:rsidRPr="00443E75">
              <w:rPr>
                <w:rFonts w:ascii="Times" w:hAnsi="Times"/>
                <w:bCs/>
                <w:color w:val="000000"/>
                <w:sz w:val="24"/>
                <w:szCs w:val="24"/>
              </w:rPr>
              <w:t>Pomegranate</w:t>
            </w:r>
          </w:p>
        </w:tc>
        <w:tc>
          <w:tcPr>
            <w:tcW w:w="709" w:type="dxa"/>
            <w:textDirection w:val="btLr"/>
          </w:tcPr>
          <w:p w14:paraId="73EFED90" w14:textId="77777777" w:rsidR="008407C4" w:rsidRPr="00443E75" w:rsidRDefault="008407C4" w:rsidP="00C93F14">
            <w:pPr>
              <w:ind w:left="113" w:right="113"/>
              <w:jc w:val="center"/>
              <w:rPr>
                <w:rFonts w:ascii="Times" w:hAnsi="Times"/>
                <w:bCs/>
                <w:color w:val="000000"/>
                <w:sz w:val="24"/>
                <w:szCs w:val="24"/>
              </w:rPr>
            </w:pPr>
            <w:r w:rsidRPr="00443E75">
              <w:rPr>
                <w:rFonts w:ascii="Times" w:hAnsi="Times"/>
                <w:bCs/>
                <w:color w:val="000000"/>
                <w:sz w:val="24"/>
                <w:szCs w:val="24"/>
              </w:rPr>
              <w:t>Other</w:t>
            </w:r>
          </w:p>
          <w:p w14:paraId="5679B096" w14:textId="77777777" w:rsidR="008407C4" w:rsidRPr="00443E75" w:rsidRDefault="008407C4" w:rsidP="00C93F14">
            <w:pPr>
              <w:ind w:left="113" w:right="113"/>
              <w:jc w:val="center"/>
              <w:rPr>
                <w:rFonts w:ascii="Times" w:hAnsi="Times"/>
                <w:bCs/>
                <w:color w:val="000000"/>
                <w:sz w:val="24"/>
                <w:szCs w:val="24"/>
              </w:rPr>
            </w:pPr>
          </w:p>
        </w:tc>
        <w:tc>
          <w:tcPr>
            <w:tcW w:w="851" w:type="dxa"/>
            <w:textDirection w:val="btLr"/>
            <w:vAlign w:val="center"/>
          </w:tcPr>
          <w:p w14:paraId="15784D53" w14:textId="77777777" w:rsidR="008407C4" w:rsidRPr="00443E75" w:rsidRDefault="008407C4" w:rsidP="00C93F14">
            <w:pPr>
              <w:ind w:left="113" w:right="113"/>
              <w:jc w:val="center"/>
              <w:rPr>
                <w:rFonts w:ascii="Times" w:hAnsi="Times"/>
                <w:sz w:val="24"/>
              </w:rPr>
            </w:pPr>
            <w:r w:rsidRPr="00443E75">
              <w:rPr>
                <w:rFonts w:ascii="Times" w:hAnsi="Times"/>
                <w:b/>
                <w:bCs/>
                <w:color w:val="000000"/>
                <w:sz w:val="24"/>
                <w:szCs w:val="24"/>
              </w:rPr>
              <w:t>Total</w:t>
            </w:r>
          </w:p>
        </w:tc>
      </w:tr>
      <w:tr w:rsidR="008407C4" w:rsidRPr="00443E75" w14:paraId="58B086BB" w14:textId="77777777" w:rsidTr="00C93F14">
        <w:trPr>
          <w:trHeight w:val="261"/>
        </w:trPr>
        <w:tc>
          <w:tcPr>
            <w:tcW w:w="983" w:type="dxa"/>
          </w:tcPr>
          <w:p w14:paraId="5121977E" w14:textId="77777777" w:rsidR="008407C4" w:rsidRPr="00443E75" w:rsidRDefault="008407C4" w:rsidP="00C93F14">
            <w:pPr>
              <w:rPr>
                <w:rFonts w:ascii="Times" w:hAnsi="Times"/>
                <w:sz w:val="24"/>
              </w:rPr>
            </w:pPr>
            <w:proofErr w:type="spellStart"/>
            <w:r w:rsidRPr="00443E75">
              <w:rPr>
                <w:rFonts w:ascii="Times" w:hAnsi="Times"/>
                <w:sz w:val="24"/>
              </w:rPr>
              <w:t>Surkhet</w:t>
            </w:r>
            <w:proofErr w:type="spellEnd"/>
          </w:p>
        </w:tc>
        <w:tc>
          <w:tcPr>
            <w:tcW w:w="709" w:type="dxa"/>
          </w:tcPr>
          <w:p w14:paraId="10BD9198" w14:textId="77777777" w:rsidR="008407C4" w:rsidRPr="00443E75" w:rsidRDefault="008407C4" w:rsidP="00C93F14">
            <w:pPr>
              <w:jc w:val="center"/>
              <w:rPr>
                <w:sz w:val="24"/>
              </w:rPr>
            </w:pPr>
            <w:r w:rsidRPr="00443E75">
              <w:rPr>
                <w:sz w:val="24"/>
              </w:rPr>
              <w:t>22</w:t>
            </w:r>
          </w:p>
        </w:tc>
        <w:tc>
          <w:tcPr>
            <w:tcW w:w="567" w:type="dxa"/>
          </w:tcPr>
          <w:p w14:paraId="53873F5F" w14:textId="77777777" w:rsidR="008407C4" w:rsidRPr="00443E75" w:rsidRDefault="008407C4" w:rsidP="00C93F14">
            <w:pPr>
              <w:jc w:val="center"/>
              <w:rPr>
                <w:sz w:val="24"/>
              </w:rPr>
            </w:pPr>
            <w:r w:rsidRPr="00443E75">
              <w:rPr>
                <w:sz w:val="24"/>
              </w:rPr>
              <w:t>18</w:t>
            </w:r>
          </w:p>
        </w:tc>
        <w:tc>
          <w:tcPr>
            <w:tcW w:w="709" w:type="dxa"/>
          </w:tcPr>
          <w:p w14:paraId="06970079" w14:textId="77777777" w:rsidR="008407C4" w:rsidRPr="00443E75" w:rsidRDefault="008407C4" w:rsidP="00C93F14">
            <w:pPr>
              <w:jc w:val="center"/>
              <w:rPr>
                <w:sz w:val="24"/>
              </w:rPr>
            </w:pPr>
            <w:r w:rsidRPr="00443E75">
              <w:rPr>
                <w:sz w:val="24"/>
              </w:rPr>
              <w:t>11</w:t>
            </w:r>
          </w:p>
        </w:tc>
        <w:tc>
          <w:tcPr>
            <w:tcW w:w="567" w:type="dxa"/>
          </w:tcPr>
          <w:p w14:paraId="69F9D714" w14:textId="77777777" w:rsidR="008407C4" w:rsidRPr="00443E75" w:rsidRDefault="008407C4" w:rsidP="00C93F14">
            <w:pPr>
              <w:jc w:val="center"/>
              <w:rPr>
                <w:sz w:val="24"/>
              </w:rPr>
            </w:pPr>
            <w:r w:rsidRPr="00443E75">
              <w:rPr>
                <w:sz w:val="24"/>
              </w:rPr>
              <w:t>8</w:t>
            </w:r>
          </w:p>
        </w:tc>
        <w:tc>
          <w:tcPr>
            <w:tcW w:w="567" w:type="dxa"/>
          </w:tcPr>
          <w:p w14:paraId="30BD1227" w14:textId="77777777" w:rsidR="008407C4" w:rsidRPr="00443E75" w:rsidRDefault="008407C4" w:rsidP="00C93F14">
            <w:pPr>
              <w:jc w:val="center"/>
              <w:rPr>
                <w:sz w:val="24"/>
              </w:rPr>
            </w:pPr>
            <w:r w:rsidRPr="00443E75">
              <w:rPr>
                <w:sz w:val="24"/>
              </w:rPr>
              <w:t>11</w:t>
            </w:r>
          </w:p>
        </w:tc>
        <w:tc>
          <w:tcPr>
            <w:tcW w:w="708" w:type="dxa"/>
          </w:tcPr>
          <w:p w14:paraId="606E2D9E" w14:textId="77777777" w:rsidR="008407C4" w:rsidRPr="00443E75" w:rsidRDefault="008407C4" w:rsidP="00C93F14">
            <w:pPr>
              <w:jc w:val="center"/>
              <w:rPr>
                <w:sz w:val="24"/>
              </w:rPr>
            </w:pPr>
            <w:r w:rsidRPr="00443E75">
              <w:rPr>
                <w:sz w:val="24"/>
              </w:rPr>
              <w:t>231</w:t>
            </w:r>
          </w:p>
        </w:tc>
        <w:tc>
          <w:tcPr>
            <w:tcW w:w="567" w:type="dxa"/>
          </w:tcPr>
          <w:p w14:paraId="7DD9033A" w14:textId="77777777" w:rsidR="008407C4" w:rsidRPr="00443E75" w:rsidRDefault="008407C4" w:rsidP="00C93F14">
            <w:pPr>
              <w:jc w:val="center"/>
              <w:rPr>
                <w:sz w:val="24"/>
              </w:rPr>
            </w:pPr>
            <w:r w:rsidRPr="00443E75">
              <w:rPr>
                <w:sz w:val="24"/>
              </w:rPr>
              <w:t>24</w:t>
            </w:r>
          </w:p>
        </w:tc>
        <w:tc>
          <w:tcPr>
            <w:tcW w:w="567" w:type="dxa"/>
          </w:tcPr>
          <w:p w14:paraId="095DB971" w14:textId="77777777" w:rsidR="008407C4" w:rsidRPr="00443E75" w:rsidRDefault="008407C4" w:rsidP="00C93F14">
            <w:pPr>
              <w:jc w:val="center"/>
              <w:rPr>
                <w:sz w:val="24"/>
              </w:rPr>
            </w:pPr>
            <w:r w:rsidRPr="00443E75">
              <w:rPr>
                <w:sz w:val="24"/>
              </w:rPr>
              <w:t>14</w:t>
            </w:r>
          </w:p>
        </w:tc>
        <w:tc>
          <w:tcPr>
            <w:tcW w:w="567" w:type="dxa"/>
          </w:tcPr>
          <w:p w14:paraId="6B9FD0C8" w14:textId="77777777" w:rsidR="008407C4" w:rsidRPr="00443E75" w:rsidRDefault="008407C4" w:rsidP="00C93F14">
            <w:pPr>
              <w:jc w:val="center"/>
              <w:rPr>
                <w:sz w:val="24"/>
              </w:rPr>
            </w:pPr>
            <w:r w:rsidRPr="00443E75">
              <w:rPr>
                <w:sz w:val="24"/>
              </w:rPr>
              <w:t>95</w:t>
            </w:r>
          </w:p>
        </w:tc>
        <w:tc>
          <w:tcPr>
            <w:tcW w:w="567" w:type="dxa"/>
          </w:tcPr>
          <w:p w14:paraId="6D19735A" w14:textId="77777777" w:rsidR="008407C4" w:rsidRPr="00443E75" w:rsidRDefault="008407C4" w:rsidP="00C93F14">
            <w:pPr>
              <w:jc w:val="center"/>
              <w:rPr>
                <w:sz w:val="24"/>
              </w:rPr>
            </w:pPr>
            <w:r w:rsidRPr="00443E75">
              <w:rPr>
                <w:sz w:val="24"/>
              </w:rPr>
              <w:t>0</w:t>
            </w:r>
          </w:p>
        </w:tc>
        <w:tc>
          <w:tcPr>
            <w:tcW w:w="567" w:type="dxa"/>
          </w:tcPr>
          <w:p w14:paraId="046B36B7" w14:textId="77777777" w:rsidR="008407C4" w:rsidRPr="00443E75" w:rsidRDefault="008407C4" w:rsidP="00C93F14">
            <w:pPr>
              <w:jc w:val="center"/>
              <w:rPr>
                <w:sz w:val="24"/>
              </w:rPr>
            </w:pPr>
            <w:r w:rsidRPr="00443E75">
              <w:rPr>
                <w:sz w:val="24"/>
              </w:rPr>
              <w:t>28</w:t>
            </w:r>
          </w:p>
        </w:tc>
        <w:tc>
          <w:tcPr>
            <w:tcW w:w="567" w:type="dxa"/>
          </w:tcPr>
          <w:p w14:paraId="201EB711" w14:textId="77777777" w:rsidR="008407C4" w:rsidRPr="00443E75" w:rsidRDefault="008407C4" w:rsidP="00C93F14">
            <w:pPr>
              <w:jc w:val="center"/>
              <w:rPr>
                <w:sz w:val="24"/>
              </w:rPr>
            </w:pPr>
            <w:r w:rsidRPr="00443E75">
              <w:rPr>
                <w:sz w:val="24"/>
              </w:rPr>
              <w:t>12</w:t>
            </w:r>
          </w:p>
        </w:tc>
        <w:tc>
          <w:tcPr>
            <w:tcW w:w="709" w:type="dxa"/>
          </w:tcPr>
          <w:p w14:paraId="5561BD93" w14:textId="77777777" w:rsidR="008407C4" w:rsidRPr="00443E75" w:rsidRDefault="008407C4" w:rsidP="00C93F14">
            <w:pPr>
              <w:jc w:val="center"/>
              <w:rPr>
                <w:sz w:val="24"/>
              </w:rPr>
            </w:pPr>
            <w:r w:rsidRPr="00443E75">
              <w:rPr>
                <w:sz w:val="24"/>
              </w:rPr>
              <w:t>148</w:t>
            </w:r>
          </w:p>
        </w:tc>
        <w:tc>
          <w:tcPr>
            <w:tcW w:w="851" w:type="dxa"/>
          </w:tcPr>
          <w:p w14:paraId="21B2854C"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=SUM(LEFT) </w:instrText>
            </w:r>
            <w:r w:rsidRPr="00443E75">
              <w:rPr>
                <w:b/>
                <w:sz w:val="24"/>
              </w:rPr>
              <w:fldChar w:fldCharType="separate"/>
            </w:r>
            <w:r>
              <w:rPr>
                <w:b/>
                <w:noProof/>
                <w:sz w:val="24"/>
              </w:rPr>
              <w:t>622</w:t>
            </w:r>
            <w:r w:rsidRPr="00443E75">
              <w:rPr>
                <w:b/>
                <w:sz w:val="24"/>
              </w:rPr>
              <w:fldChar w:fldCharType="end"/>
            </w:r>
          </w:p>
        </w:tc>
      </w:tr>
      <w:tr w:rsidR="008407C4" w:rsidRPr="00443E75" w14:paraId="18C6495B" w14:textId="77777777" w:rsidTr="00C93F14">
        <w:trPr>
          <w:trHeight w:val="241"/>
        </w:trPr>
        <w:tc>
          <w:tcPr>
            <w:tcW w:w="983" w:type="dxa"/>
          </w:tcPr>
          <w:p w14:paraId="072D90C6" w14:textId="77777777" w:rsidR="008407C4" w:rsidRPr="00443E75" w:rsidRDefault="008407C4" w:rsidP="00C93F14">
            <w:pPr>
              <w:rPr>
                <w:rFonts w:ascii="Times" w:hAnsi="Times"/>
                <w:sz w:val="24"/>
              </w:rPr>
            </w:pPr>
            <w:proofErr w:type="spellStart"/>
            <w:r w:rsidRPr="00443E75">
              <w:rPr>
                <w:rFonts w:ascii="Times" w:hAnsi="Times"/>
                <w:sz w:val="24"/>
              </w:rPr>
              <w:t>Humla</w:t>
            </w:r>
            <w:proofErr w:type="spellEnd"/>
          </w:p>
        </w:tc>
        <w:tc>
          <w:tcPr>
            <w:tcW w:w="709" w:type="dxa"/>
          </w:tcPr>
          <w:p w14:paraId="7A17B16D" w14:textId="77777777" w:rsidR="008407C4" w:rsidRPr="00443E75" w:rsidRDefault="008407C4" w:rsidP="00C93F14">
            <w:pPr>
              <w:jc w:val="center"/>
              <w:rPr>
                <w:sz w:val="24"/>
              </w:rPr>
            </w:pPr>
            <w:r w:rsidRPr="00443E75">
              <w:rPr>
                <w:sz w:val="24"/>
              </w:rPr>
              <w:t>614</w:t>
            </w:r>
          </w:p>
        </w:tc>
        <w:tc>
          <w:tcPr>
            <w:tcW w:w="567" w:type="dxa"/>
          </w:tcPr>
          <w:p w14:paraId="79FE96F5" w14:textId="77777777" w:rsidR="008407C4" w:rsidRPr="00443E75" w:rsidRDefault="008407C4" w:rsidP="00C93F14">
            <w:pPr>
              <w:jc w:val="center"/>
              <w:rPr>
                <w:sz w:val="24"/>
              </w:rPr>
            </w:pPr>
            <w:r w:rsidRPr="00443E75">
              <w:rPr>
                <w:sz w:val="24"/>
              </w:rPr>
              <w:t>57</w:t>
            </w:r>
          </w:p>
        </w:tc>
        <w:tc>
          <w:tcPr>
            <w:tcW w:w="709" w:type="dxa"/>
          </w:tcPr>
          <w:p w14:paraId="36F238A7" w14:textId="77777777" w:rsidR="008407C4" w:rsidRPr="00443E75" w:rsidRDefault="008407C4" w:rsidP="00C93F14">
            <w:pPr>
              <w:jc w:val="center"/>
              <w:rPr>
                <w:sz w:val="24"/>
              </w:rPr>
            </w:pPr>
            <w:r w:rsidRPr="00443E75">
              <w:rPr>
                <w:sz w:val="24"/>
              </w:rPr>
              <w:t>115</w:t>
            </w:r>
          </w:p>
        </w:tc>
        <w:tc>
          <w:tcPr>
            <w:tcW w:w="567" w:type="dxa"/>
          </w:tcPr>
          <w:p w14:paraId="05743E0E" w14:textId="77777777" w:rsidR="008407C4" w:rsidRPr="00443E75" w:rsidRDefault="008407C4" w:rsidP="00C93F14">
            <w:pPr>
              <w:jc w:val="center"/>
              <w:rPr>
                <w:sz w:val="24"/>
              </w:rPr>
            </w:pPr>
            <w:r w:rsidRPr="00443E75">
              <w:rPr>
                <w:sz w:val="24"/>
              </w:rPr>
              <w:t>59</w:t>
            </w:r>
          </w:p>
        </w:tc>
        <w:tc>
          <w:tcPr>
            <w:tcW w:w="567" w:type="dxa"/>
          </w:tcPr>
          <w:p w14:paraId="577D5B54" w14:textId="77777777" w:rsidR="008407C4" w:rsidRPr="00443E75" w:rsidRDefault="008407C4" w:rsidP="00C93F14">
            <w:pPr>
              <w:jc w:val="center"/>
              <w:rPr>
                <w:sz w:val="24"/>
              </w:rPr>
            </w:pPr>
            <w:r w:rsidRPr="00443E75">
              <w:rPr>
                <w:sz w:val="24"/>
              </w:rPr>
              <w:t>12</w:t>
            </w:r>
          </w:p>
        </w:tc>
        <w:tc>
          <w:tcPr>
            <w:tcW w:w="708" w:type="dxa"/>
          </w:tcPr>
          <w:p w14:paraId="7F2580DA" w14:textId="77777777" w:rsidR="008407C4" w:rsidRPr="00443E75" w:rsidRDefault="008407C4" w:rsidP="00C93F14">
            <w:pPr>
              <w:jc w:val="center"/>
              <w:rPr>
                <w:sz w:val="24"/>
              </w:rPr>
            </w:pPr>
            <w:r w:rsidRPr="00443E75">
              <w:rPr>
                <w:sz w:val="24"/>
              </w:rPr>
              <w:t>108</w:t>
            </w:r>
          </w:p>
        </w:tc>
        <w:tc>
          <w:tcPr>
            <w:tcW w:w="567" w:type="dxa"/>
          </w:tcPr>
          <w:p w14:paraId="5CCD1524" w14:textId="77777777" w:rsidR="008407C4" w:rsidRPr="00443E75" w:rsidRDefault="008407C4" w:rsidP="00C93F14">
            <w:pPr>
              <w:jc w:val="center"/>
              <w:rPr>
                <w:sz w:val="24"/>
              </w:rPr>
            </w:pPr>
            <w:r w:rsidRPr="00443E75">
              <w:rPr>
                <w:sz w:val="24"/>
              </w:rPr>
              <w:t>49</w:t>
            </w:r>
          </w:p>
        </w:tc>
        <w:tc>
          <w:tcPr>
            <w:tcW w:w="567" w:type="dxa"/>
          </w:tcPr>
          <w:p w14:paraId="42B10049" w14:textId="77777777" w:rsidR="008407C4" w:rsidRPr="00443E75" w:rsidRDefault="008407C4" w:rsidP="00C93F14">
            <w:pPr>
              <w:jc w:val="center"/>
              <w:rPr>
                <w:sz w:val="24"/>
              </w:rPr>
            </w:pPr>
            <w:r w:rsidRPr="00443E75">
              <w:rPr>
                <w:sz w:val="24"/>
              </w:rPr>
              <w:t>0</w:t>
            </w:r>
          </w:p>
        </w:tc>
        <w:tc>
          <w:tcPr>
            <w:tcW w:w="567" w:type="dxa"/>
          </w:tcPr>
          <w:p w14:paraId="1B64D42D" w14:textId="77777777" w:rsidR="008407C4" w:rsidRPr="00443E75" w:rsidRDefault="008407C4" w:rsidP="00C93F14">
            <w:pPr>
              <w:jc w:val="center"/>
              <w:rPr>
                <w:sz w:val="24"/>
              </w:rPr>
            </w:pPr>
            <w:r w:rsidRPr="00443E75">
              <w:rPr>
                <w:sz w:val="24"/>
              </w:rPr>
              <w:t>0</w:t>
            </w:r>
          </w:p>
        </w:tc>
        <w:tc>
          <w:tcPr>
            <w:tcW w:w="567" w:type="dxa"/>
          </w:tcPr>
          <w:p w14:paraId="062C8C28" w14:textId="77777777" w:rsidR="008407C4" w:rsidRPr="00443E75" w:rsidRDefault="008407C4" w:rsidP="00C93F14">
            <w:pPr>
              <w:jc w:val="center"/>
              <w:rPr>
                <w:sz w:val="24"/>
              </w:rPr>
            </w:pPr>
            <w:r w:rsidRPr="00443E75">
              <w:rPr>
                <w:sz w:val="24"/>
              </w:rPr>
              <w:t>85</w:t>
            </w:r>
          </w:p>
        </w:tc>
        <w:tc>
          <w:tcPr>
            <w:tcW w:w="567" w:type="dxa"/>
          </w:tcPr>
          <w:p w14:paraId="76098AC8" w14:textId="77777777" w:rsidR="008407C4" w:rsidRPr="00443E75" w:rsidRDefault="008407C4" w:rsidP="00C93F14">
            <w:pPr>
              <w:jc w:val="center"/>
              <w:rPr>
                <w:sz w:val="24"/>
              </w:rPr>
            </w:pPr>
            <w:r w:rsidRPr="00443E75">
              <w:rPr>
                <w:sz w:val="24"/>
              </w:rPr>
              <w:t>0</w:t>
            </w:r>
          </w:p>
        </w:tc>
        <w:tc>
          <w:tcPr>
            <w:tcW w:w="567" w:type="dxa"/>
          </w:tcPr>
          <w:p w14:paraId="671E19F5" w14:textId="77777777" w:rsidR="008407C4" w:rsidRPr="00443E75" w:rsidRDefault="008407C4" w:rsidP="00C93F14">
            <w:pPr>
              <w:jc w:val="center"/>
              <w:rPr>
                <w:sz w:val="24"/>
              </w:rPr>
            </w:pPr>
            <w:r w:rsidRPr="00443E75">
              <w:rPr>
                <w:sz w:val="24"/>
              </w:rPr>
              <w:t>0</w:t>
            </w:r>
          </w:p>
        </w:tc>
        <w:tc>
          <w:tcPr>
            <w:tcW w:w="709" w:type="dxa"/>
          </w:tcPr>
          <w:p w14:paraId="08D6BD39" w14:textId="77777777" w:rsidR="008407C4" w:rsidRPr="00443E75" w:rsidRDefault="008407C4" w:rsidP="00C93F14">
            <w:pPr>
              <w:jc w:val="center"/>
              <w:rPr>
                <w:sz w:val="24"/>
              </w:rPr>
            </w:pPr>
            <w:r w:rsidRPr="00443E75">
              <w:rPr>
                <w:sz w:val="24"/>
              </w:rPr>
              <w:t>18</w:t>
            </w:r>
          </w:p>
        </w:tc>
        <w:tc>
          <w:tcPr>
            <w:tcW w:w="851" w:type="dxa"/>
          </w:tcPr>
          <w:p w14:paraId="3125F8CB" w14:textId="77777777" w:rsidR="008407C4" w:rsidRPr="00443E75" w:rsidRDefault="008407C4" w:rsidP="00C93F14">
            <w:pPr>
              <w:jc w:val="center"/>
              <w:rPr>
                <w:sz w:val="24"/>
              </w:rPr>
            </w:pPr>
            <w:r w:rsidRPr="00443E75">
              <w:rPr>
                <w:b/>
                <w:sz w:val="24"/>
              </w:rPr>
              <w:fldChar w:fldCharType="begin"/>
            </w:r>
            <w:r w:rsidRPr="00443E75">
              <w:rPr>
                <w:b/>
                <w:sz w:val="24"/>
              </w:rPr>
              <w:instrText xml:space="preserve"> =SUM(LEFT) </w:instrText>
            </w:r>
            <w:r w:rsidRPr="00443E75">
              <w:rPr>
                <w:b/>
                <w:sz w:val="24"/>
              </w:rPr>
              <w:fldChar w:fldCharType="separate"/>
            </w:r>
            <w:r>
              <w:rPr>
                <w:b/>
                <w:noProof/>
                <w:sz w:val="24"/>
              </w:rPr>
              <w:t>1117</w:t>
            </w:r>
            <w:r w:rsidRPr="00443E75">
              <w:rPr>
                <w:b/>
                <w:sz w:val="24"/>
              </w:rPr>
              <w:fldChar w:fldCharType="end"/>
            </w:r>
          </w:p>
        </w:tc>
      </w:tr>
      <w:tr w:rsidR="008407C4" w:rsidRPr="00443E75" w14:paraId="1714A541" w14:textId="77777777" w:rsidTr="00C93F14">
        <w:trPr>
          <w:trHeight w:val="261"/>
        </w:trPr>
        <w:tc>
          <w:tcPr>
            <w:tcW w:w="983" w:type="dxa"/>
          </w:tcPr>
          <w:p w14:paraId="09F8F816" w14:textId="77777777" w:rsidR="008407C4" w:rsidRPr="00443E75" w:rsidRDefault="008407C4" w:rsidP="00C93F14">
            <w:pPr>
              <w:rPr>
                <w:b/>
                <w:sz w:val="24"/>
              </w:rPr>
            </w:pPr>
            <w:r w:rsidRPr="00443E75">
              <w:rPr>
                <w:b/>
                <w:sz w:val="24"/>
              </w:rPr>
              <w:t>Total</w:t>
            </w:r>
          </w:p>
        </w:tc>
        <w:tc>
          <w:tcPr>
            <w:tcW w:w="709" w:type="dxa"/>
          </w:tcPr>
          <w:p w14:paraId="2F52172B"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636</w:t>
            </w:r>
            <w:r w:rsidRPr="00443E75">
              <w:rPr>
                <w:b/>
                <w:sz w:val="24"/>
              </w:rPr>
              <w:fldChar w:fldCharType="end"/>
            </w:r>
          </w:p>
        </w:tc>
        <w:tc>
          <w:tcPr>
            <w:tcW w:w="567" w:type="dxa"/>
          </w:tcPr>
          <w:p w14:paraId="7B4FA8C8"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75</w:t>
            </w:r>
            <w:r w:rsidRPr="00443E75">
              <w:rPr>
                <w:b/>
                <w:sz w:val="24"/>
              </w:rPr>
              <w:fldChar w:fldCharType="end"/>
            </w:r>
          </w:p>
        </w:tc>
        <w:tc>
          <w:tcPr>
            <w:tcW w:w="709" w:type="dxa"/>
          </w:tcPr>
          <w:p w14:paraId="3A0AEA88"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126</w:t>
            </w:r>
            <w:r w:rsidRPr="00443E75">
              <w:rPr>
                <w:b/>
                <w:sz w:val="24"/>
              </w:rPr>
              <w:fldChar w:fldCharType="end"/>
            </w:r>
          </w:p>
        </w:tc>
        <w:tc>
          <w:tcPr>
            <w:tcW w:w="567" w:type="dxa"/>
          </w:tcPr>
          <w:p w14:paraId="4FD43035"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67</w:t>
            </w:r>
            <w:r w:rsidRPr="00443E75">
              <w:rPr>
                <w:b/>
                <w:sz w:val="24"/>
              </w:rPr>
              <w:fldChar w:fldCharType="end"/>
            </w:r>
          </w:p>
        </w:tc>
        <w:tc>
          <w:tcPr>
            <w:tcW w:w="567" w:type="dxa"/>
          </w:tcPr>
          <w:p w14:paraId="1A4A4210"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23</w:t>
            </w:r>
            <w:r w:rsidRPr="00443E75">
              <w:rPr>
                <w:b/>
                <w:sz w:val="24"/>
              </w:rPr>
              <w:fldChar w:fldCharType="end"/>
            </w:r>
          </w:p>
        </w:tc>
        <w:tc>
          <w:tcPr>
            <w:tcW w:w="708" w:type="dxa"/>
          </w:tcPr>
          <w:p w14:paraId="2DD52D5D"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339</w:t>
            </w:r>
            <w:r w:rsidRPr="00443E75">
              <w:rPr>
                <w:b/>
                <w:sz w:val="24"/>
              </w:rPr>
              <w:fldChar w:fldCharType="end"/>
            </w:r>
          </w:p>
        </w:tc>
        <w:tc>
          <w:tcPr>
            <w:tcW w:w="567" w:type="dxa"/>
          </w:tcPr>
          <w:p w14:paraId="663A228C"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73</w:t>
            </w:r>
            <w:r w:rsidRPr="00443E75">
              <w:rPr>
                <w:b/>
                <w:sz w:val="24"/>
              </w:rPr>
              <w:fldChar w:fldCharType="end"/>
            </w:r>
          </w:p>
        </w:tc>
        <w:tc>
          <w:tcPr>
            <w:tcW w:w="567" w:type="dxa"/>
          </w:tcPr>
          <w:p w14:paraId="5F4C45ED"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14</w:t>
            </w:r>
            <w:r w:rsidRPr="00443E75">
              <w:rPr>
                <w:b/>
                <w:sz w:val="24"/>
              </w:rPr>
              <w:fldChar w:fldCharType="end"/>
            </w:r>
          </w:p>
        </w:tc>
        <w:tc>
          <w:tcPr>
            <w:tcW w:w="567" w:type="dxa"/>
          </w:tcPr>
          <w:p w14:paraId="0C23729D"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95</w:t>
            </w:r>
            <w:r w:rsidRPr="00443E75">
              <w:rPr>
                <w:b/>
                <w:sz w:val="24"/>
              </w:rPr>
              <w:fldChar w:fldCharType="end"/>
            </w:r>
          </w:p>
        </w:tc>
        <w:tc>
          <w:tcPr>
            <w:tcW w:w="567" w:type="dxa"/>
          </w:tcPr>
          <w:p w14:paraId="46F09886"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85</w:t>
            </w:r>
            <w:r w:rsidRPr="00443E75">
              <w:rPr>
                <w:b/>
                <w:sz w:val="24"/>
              </w:rPr>
              <w:fldChar w:fldCharType="end"/>
            </w:r>
          </w:p>
        </w:tc>
        <w:tc>
          <w:tcPr>
            <w:tcW w:w="567" w:type="dxa"/>
          </w:tcPr>
          <w:p w14:paraId="17181BF5"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28</w:t>
            </w:r>
            <w:r w:rsidRPr="00443E75">
              <w:rPr>
                <w:b/>
                <w:sz w:val="24"/>
              </w:rPr>
              <w:fldChar w:fldCharType="end"/>
            </w:r>
          </w:p>
        </w:tc>
        <w:tc>
          <w:tcPr>
            <w:tcW w:w="567" w:type="dxa"/>
          </w:tcPr>
          <w:p w14:paraId="12F5403A"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12</w:t>
            </w:r>
            <w:r w:rsidRPr="00443E75">
              <w:rPr>
                <w:b/>
                <w:sz w:val="24"/>
              </w:rPr>
              <w:fldChar w:fldCharType="end"/>
            </w:r>
          </w:p>
        </w:tc>
        <w:tc>
          <w:tcPr>
            <w:tcW w:w="709" w:type="dxa"/>
          </w:tcPr>
          <w:p w14:paraId="65ADA9B7"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=SUM(ABOVE) </w:instrText>
            </w:r>
            <w:r w:rsidRPr="00443E75">
              <w:rPr>
                <w:b/>
                <w:sz w:val="24"/>
              </w:rPr>
              <w:fldChar w:fldCharType="separate"/>
            </w:r>
            <w:r>
              <w:rPr>
                <w:b/>
                <w:noProof/>
                <w:sz w:val="24"/>
              </w:rPr>
              <w:t>166</w:t>
            </w:r>
            <w:r w:rsidRPr="00443E75">
              <w:rPr>
                <w:b/>
                <w:sz w:val="24"/>
              </w:rPr>
              <w:fldChar w:fldCharType="end"/>
            </w:r>
          </w:p>
        </w:tc>
        <w:tc>
          <w:tcPr>
            <w:tcW w:w="851" w:type="dxa"/>
          </w:tcPr>
          <w:p w14:paraId="5254B79B" w14:textId="77777777" w:rsidR="008407C4" w:rsidRPr="00443E75" w:rsidRDefault="008407C4" w:rsidP="00C93F14">
            <w:pPr>
              <w:jc w:val="center"/>
              <w:rPr>
                <w:b/>
                <w:sz w:val="24"/>
              </w:rPr>
            </w:pPr>
            <w:r w:rsidRPr="00443E75">
              <w:rPr>
                <w:b/>
                <w:sz w:val="24"/>
              </w:rPr>
              <w:fldChar w:fldCharType="begin"/>
            </w:r>
            <w:r w:rsidRPr="00443E75">
              <w:rPr>
                <w:b/>
                <w:sz w:val="24"/>
              </w:rPr>
              <w:instrText xml:space="preserve"> =SUM(LEFT) </w:instrText>
            </w:r>
            <w:r w:rsidRPr="00443E75">
              <w:rPr>
                <w:b/>
                <w:sz w:val="24"/>
              </w:rPr>
              <w:fldChar w:fldCharType="separate"/>
            </w:r>
            <w:r>
              <w:rPr>
                <w:b/>
                <w:noProof/>
                <w:sz w:val="24"/>
              </w:rPr>
              <w:t>1739</w:t>
            </w:r>
            <w:r w:rsidRPr="00443E75">
              <w:rPr>
                <w:b/>
                <w:sz w:val="24"/>
              </w:rPr>
              <w:fldChar w:fldCharType="end"/>
            </w:r>
          </w:p>
        </w:tc>
      </w:tr>
    </w:tbl>
    <w:p w14:paraId="0E147054" w14:textId="77777777" w:rsidR="008407C4" w:rsidRPr="00443E75" w:rsidRDefault="008407C4" w:rsidP="008407C4">
      <w:pPr>
        <w:rPr>
          <w:color w:val="000000"/>
          <w:sz w:val="24"/>
          <w:szCs w:val="24"/>
        </w:rPr>
      </w:pPr>
    </w:p>
    <w:p w14:paraId="41260575" w14:textId="77777777" w:rsidR="008407C4" w:rsidRPr="00443E75" w:rsidRDefault="008407C4" w:rsidP="008407C4">
      <w:pPr>
        <w:rPr>
          <w:b/>
          <w:color w:val="000000"/>
          <w:sz w:val="24"/>
          <w:szCs w:val="24"/>
        </w:rPr>
      </w:pPr>
      <w:r w:rsidRPr="00443E75">
        <w:rPr>
          <w:b/>
          <w:color w:val="000000"/>
          <w:sz w:val="24"/>
          <w:szCs w:val="24"/>
        </w:rPr>
        <w:t>Multi-Purpose Tree, shrub and grass planting</w:t>
      </w:r>
    </w:p>
    <w:p w14:paraId="6AAC2328" w14:textId="77777777" w:rsidR="008407C4" w:rsidRPr="00443E75" w:rsidRDefault="008407C4" w:rsidP="008407C4">
      <w:pPr>
        <w:rPr>
          <w:color w:val="000000"/>
          <w:sz w:val="24"/>
          <w:szCs w:val="24"/>
        </w:rPr>
      </w:pPr>
      <w:r w:rsidRPr="00443E75">
        <w:rPr>
          <w:b/>
          <w:color w:val="000000"/>
          <w:sz w:val="24"/>
          <w:szCs w:val="24"/>
        </w:rPr>
        <w:t>I</w:t>
      </w:r>
      <w:r w:rsidRPr="00443E75">
        <w:rPr>
          <w:color w:val="000000"/>
          <w:sz w:val="24"/>
          <w:szCs w:val="24"/>
        </w:rPr>
        <w:t xml:space="preserve">n addition to fruit, HPC promotes trees shrubs and grasses providing a range of products to support food and farming, and local biodiversity. In </w:t>
      </w:r>
      <w:proofErr w:type="gramStart"/>
      <w:r w:rsidRPr="00443E75">
        <w:rPr>
          <w:color w:val="000000"/>
          <w:sz w:val="24"/>
          <w:szCs w:val="24"/>
        </w:rPr>
        <w:t>this</w:t>
      </w:r>
      <w:proofErr w:type="gramEnd"/>
      <w:r w:rsidRPr="00443E75">
        <w:rPr>
          <w:color w:val="000000"/>
          <w:sz w:val="24"/>
          <w:szCs w:val="24"/>
        </w:rPr>
        <w:t xml:space="preserve"> period </w:t>
      </w:r>
      <w:r w:rsidRPr="00443E75">
        <w:rPr>
          <w:b/>
          <w:color w:val="000000"/>
          <w:sz w:val="24"/>
          <w:szCs w:val="24"/>
        </w:rPr>
        <w:t>1,382 trees shrubs and grasses</w:t>
      </w:r>
      <w:r w:rsidRPr="00443E75">
        <w:rPr>
          <w:color w:val="000000"/>
          <w:sz w:val="24"/>
          <w:szCs w:val="24"/>
        </w:rPr>
        <w:t xml:space="preserve"> have been established over the winter on farmers’ fields. Popular species include mulberry, Asian pepper (</w:t>
      </w:r>
      <w:proofErr w:type="spellStart"/>
      <w:r w:rsidRPr="00443E75">
        <w:rPr>
          <w:color w:val="000000"/>
          <w:sz w:val="24"/>
          <w:szCs w:val="24"/>
        </w:rPr>
        <w:t>Timur</w:t>
      </w:r>
      <w:proofErr w:type="spellEnd"/>
      <w:r w:rsidRPr="00443E75">
        <w:rPr>
          <w:color w:val="000000"/>
          <w:sz w:val="24"/>
          <w:szCs w:val="24"/>
        </w:rPr>
        <w:t xml:space="preserve">), </w:t>
      </w:r>
      <w:proofErr w:type="spellStart"/>
      <w:r w:rsidRPr="00443E75">
        <w:rPr>
          <w:i/>
          <w:color w:val="000000"/>
          <w:sz w:val="24"/>
          <w:szCs w:val="24"/>
        </w:rPr>
        <w:t>Melia</w:t>
      </w:r>
      <w:proofErr w:type="spellEnd"/>
      <w:r w:rsidRPr="00443E75">
        <w:rPr>
          <w:i/>
          <w:color w:val="000000"/>
          <w:sz w:val="24"/>
          <w:szCs w:val="24"/>
        </w:rPr>
        <w:t xml:space="preserve"> </w:t>
      </w:r>
      <w:proofErr w:type="spellStart"/>
      <w:r w:rsidRPr="00443E75">
        <w:rPr>
          <w:color w:val="000000"/>
          <w:sz w:val="24"/>
          <w:szCs w:val="24"/>
        </w:rPr>
        <w:t>azadirach</w:t>
      </w:r>
      <w:proofErr w:type="spellEnd"/>
      <w:r w:rsidRPr="00443E75">
        <w:rPr>
          <w:color w:val="000000"/>
          <w:sz w:val="24"/>
          <w:szCs w:val="24"/>
        </w:rPr>
        <w:t xml:space="preserve"> (</w:t>
      </w:r>
      <w:proofErr w:type="spellStart"/>
      <w:r w:rsidRPr="00443E75">
        <w:rPr>
          <w:color w:val="000000"/>
          <w:sz w:val="24"/>
          <w:szCs w:val="24"/>
        </w:rPr>
        <w:t>Bakaino</w:t>
      </w:r>
      <w:proofErr w:type="spellEnd"/>
      <w:r w:rsidRPr="00443E75">
        <w:rPr>
          <w:color w:val="000000"/>
          <w:sz w:val="24"/>
          <w:szCs w:val="24"/>
        </w:rPr>
        <w:t xml:space="preserve">), Napier grass, </w:t>
      </w:r>
      <w:proofErr w:type="spellStart"/>
      <w:proofErr w:type="gramStart"/>
      <w:r w:rsidRPr="00443E75">
        <w:rPr>
          <w:i/>
          <w:color w:val="000000"/>
          <w:sz w:val="24"/>
          <w:szCs w:val="24"/>
        </w:rPr>
        <w:t>Ficus</w:t>
      </w:r>
      <w:proofErr w:type="spellEnd"/>
      <w:proofErr w:type="gramEnd"/>
      <w:r w:rsidRPr="00443E75">
        <w:rPr>
          <w:i/>
          <w:color w:val="000000"/>
          <w:sz w:val="24"/>
          <w:szCs w:val="24"/>
        </w:rPr>
        <w:t xml:space="preserve"> </w:t>
      </w:r>
      <w:r w:rsidRPr="00443E75">
        <w:rPr>
          <w:color w:val="000000"/>
          <w:sz w:val="24"/>
          <w:szCs w:val="24"/>
        </w:rPr>
        <w:t xml:space="preserve">spp., cardamom, </w:t>
      </w:r>
      <w:proofErr w:type="spellStart"/>
      <w:r w:rsidRPr="00443E75">
        <w:rPr>
          <w:color w:val="000000"/>
          <w:sz w:val="24"/>
          <w:szCs w:val="24"/>
        </w:rPr>
        <w:t>soapnut</w:t>
      </w:r>
      <w:proofErr w:type="spellEnd"/>
      <w:r w:rsidRPr="00443E75">
        <w:rPr>
          <w:color w:val="000000"/>
          <w:sz w:val="24"/>
          <w:szCs w:val="24"/>
        </w:rPr>
        <w:t xml:space="preserve"> and broom grass.</w:t>
      </w:r>
    </w:p>
    <w:p w14:paraId="68CDA493" w14:textId="77777777" w:rsidR="008407C4" w:rsidRPr="00443E75" w:rsidRDefault="008407C4" w:rsidP="008407C4">
      <w:pPr>
        <w:rPr>
          <w:color w:val="000000"/>
          <w:sz w:val="24"/>
          <w:szCs w:val="24"/>
        </w:rPr>
      </w:pPr>
    </w:p>
    <w:p w14:paraId="342F7C96" w14:textId="77777777" w:rsidR="008407C4" w:rsidRPr="00443E75" w:rsidRDefault="008407C4" w:rsidP="008407C4">
      <w:pPr>
        <w:rPr>
          <w:b/>
          <w:color w:val="000000"/>
          <w:sz w:val="24"/>
          <w:szCs w:val="24"/>
        </w:rPr>
      </w:pPr>
      <w:r w:rsidRPr="00443E75">
        <w:rPr>
          <w:b/>
          <w:color w:val="000000"/>
          <w:sz w:val="24"/>
          <w:szCs w:val="24"/>
        </w:rPr>
        <w:t>Pruning and after-care</w:t>
      </w:r>
    </w:p>
    <w:p w14:paraId="1CCB5086" w14:textId="77777777" w:rsidR="008407C4" w:rsidRPr="00443E75" w:rsidRDefault="008407C4" w:rsidP="008407C4">
      <w:pPr>
        <w:rPr>
          <w:color w:val="000000"/>
          <w:sz w:val="24"/>
          <w:szCs w:val="24"/>
        </w:rPr>
      </w:pPr>
      <w:r w:rsidRPr="00443E75">
        <w:rPr>
          <w:color w:val="000000"/>
          <w:sz w:val="24"/>
          <w:szCs w:val="24"/>
        </w:rPr>
        <w:t xml:space="preserve">All farmers receiving or growing fruit trees are provided training in their after care. This usually involves winter and summer pruning. In this period </w:t>
      </w:r>
      <w:r w:rsidRPr="00443E75">
        <w:rPr>
          <w:b/>
          <w:color w:val="000000"/>
          <w:sz w:val="24"/>
          <w:szCs w:val="24"/>
        </w:rPr>
        <w:t>1,981 fruit trees</w:t>
      </w:r>
      <w:r w:rsidRPr="00443E75">
        <w:rPr>
          <w:color w:val="000000"/>
          <w:sz w:val="24"/>
          <w:szCs w:val="24"/>
        </w:rPr>
        <w:t xml:space="preserve"> have been pruned in </w:t>
      </w:r>
      <w:proofErr w:type="spellStart"/>
      <w:r w:rsidRPr="00443E75">
        <w:rPr>
          <w:color w:val="000000"/>
          <w:sz w:val="24"/>
          <w:szCs w:val="24"/>
        </w:rPr>
        <w:t>Surkhet</w:t>
      </w:r>
      <w:proofErr w:type="spellEnd"/>
      <w:r w:rsidRPr="00443E75">
        <w:rPr>
          <w:color w:val="000000"/>
          <w:sz w:val="24"/>
          <w:szCs w:val="24"/>
        </w:rPr>
        <w:t xml:space="preserve"> (514) and </w:t>
      </w:r>
      <w:proofErr w:type="spellStart"/>
      <w:r w:rsidRPr="00443E75">
        <w:rPr>
          <w:color w:val="000000"/>
          <w:sz w:val="24"/>
          <w:szCs w:val="24"/>
        </w:rPr>
        <w:t>Humla</w:t>
      </w:r>
      <w:proofErr w:type="spellEnd"/>
      <w:r w:rsidRPr="00443E75">
        <w:rPr>
          <w:color w:val="000000"/>
          <w:sz w:val="24"/>
          <w:szCs w:val="24"/>
        </w:rPr>
        <w:t xml:space="preserve"> (1467), of which apple comprised 50% and others made up of peach, plum, pear, almond, pomegranate and citrus varieties.</w:t>
      </w:r>
    </w:p>
    <w:p w14:paraId="73916A79" w14:textId="77777777" w:rsidR="008407C4" w:rsidRPr="00443E75" w:rsidRDefault="008407C4" w:rsidP="008407C4">
      <w:pPr>
        <w:rPr>
          <w:rFonts w:ascii="Times" w:hAnsi="Times"/>
          <w:sz w:val="24"/>
          <w:szCs w:val="24"/>
        </w:rPr>
      </w:pPr>
    </w:p>
    <w:p w14:paraId="2CAEA43C" w14:textId="77777777" w:rsidR="008407C4" w:rsidRPr="00443E75" w:rsidRDefault="008407C4" w:rsidP="008407C4">
      <w:pPr>
        <w:rPr>
          <w:rFonts w:ascii="Times" w:hAnsi="Times"/>
          <w:b/>
          <w:bCs/>
          <w:sz w:val="24"/>
          <w:szCs w:val="24"/>
        </w:rPr>
      </w:pPr>
      <w:r w:rsidRPr="00443E75">
        <w:rPr>
          <w:rFonts w:ascii="Times" w:hAnsi="Times"/>
          <w:b/>
          <w:bCs/>
          <w:sz w:val="24"/>
          <w:szCs w:val="24"/>
        </w:rPr>
        <w:t>Community Funds</w:t>
      </w:r>
    </w:p>
    <w:p w14:paraId="42DF6A70" w14:textId="77777777" w:rsidR="008407C4" w:rsidRPr="00443E75" w:rsidRDefault="008407C4" w:rsidP="008407C4">
      <w:pPr>
        <w:rPr>
          <w:rFonts w:ascii="Times" w:hAnsi="Times" w:cs="Times"/>
          <w:bCs/>
          <w:color w:val="000000"/>
          <w:sz w:val="24"/>
          <w:szCs w:val="24"/>
        </w:rPr>
      </w:pPr>
    </w:p>
    <w:p w14:paraId="10031FF6" w14:textId="77777777" w:rsidR="008407C4" w:rsidRPr="00443E75" w:rsidRDefault="008407C4" w:rsidP="008407C4">
      <w:pPr>
        <w:rPr>
          <w:bCs/>
          <w:color w:val="000000"/>
          <w:sz w:val="24"/>
          <w:szCs w:val="24"/>
        </w:rPr>
      </w:pPr>
      <w:r w:rsidRPr="00443E75">
        <w:rPr>
          <w:bCs/>
          <w:color w:val="000000"/>
          <w:sz w:val="24"/>
          <w:szCs w:val="24"/>
        </w:rPr>
        <w:t xml:space="preserve">HPC provides training and support for all groups to set up and manage micro-credit funds, involving collecting a monthly sum between 10-50NRs from all members and making this available for loans. These are used for activities such as buying food, medicines, school fees and investment into small businesses. </w:t>
      </w:r>
      <w:proofErr w:type="gramStart"/>
      <w:r w:rsidRPr="00443E75">
        <w:rPr>
          <w:bCs/>
          <w:color w:val="000000"/>
          <w:sz w:val="24"/>
          <w:szCs w:val="24"/>
        </w:rPr>
        <w:t xml:space="preserve">In this period, loans totalling </w:t>
      </w:r>
      <w:r w:rsidRPr="00443E75">
        <w:rPr>
          <w:b/>
          <w:bCs/>
          <w:color w:val="000000"/>
          <w:sz w:val="24"/>
          <w:szCs w:val="24"/>
        </w:rPr>
        <w:t xml:space="preserve">1,281,863/- </w:t>
      </w:r>
      <w:r w:rsidRPr="00443E75">
        <w:rPr>
          <w:bCs/>
          <w:color w:val="000000"/>
          <w:sz w:val="24"/>
          <w:szCs w:val="24"/>
        </w:rPr>
        <w:t>(about £8,000, US$11,400) have been provided by the groups</w:t>
      </w:r>
      <w:proofErr w:type="gramEnd"/>
      <w:r w:rsidRPr="00443E75">
        <w:rPr>
          <w:bCs/>
          <w:color w:val="000000"/>
          <w:sz w:val="24"/>
          <w:szCs w:val="24"/>
        </w:rPr>
        <w:t xml:space="preserve"> to </w:t>
      </w:r>
      <w:r w:rsidRPr="00443E75">
        <w:rPr>
          <w:b/>
          <w:bCs/>
          <w:color w:val="000000"/>
          <w:sz w:val="24"/>
          <w:szCs w:val="24"/>
        </w:rPr>
        <w:t>156 households</w:t>
      </w:r>
      <w:r w:rsidRPr="00443E75">
        <w:rPr>
          <w:bCs/>
          <w:color w:val="000000"/>
          <w:sz w:val="24"/>
          <w:szCs w:val="24"/>
        </w:rPr>
        <w:t>. Interest is charged at 1-2%, and loan repayment is currently 100%.</w:t>
      </w:r>
    </w:p>
    <w:p w14:paraId="62EDC89A" w14:textId="77777777" w:rsidR="008407C4" w:rsidRPr="00443E75" w:rsidRDefault="008407C4" w:rsidP="008407C4">
      <w:pPr>
        <w:rPr>
          <w:rFonts w:ascii="Times" w:hAnsi="Times" w:cs="Times"/>
          <w:bCs/>
          <w:color w:val="000000"/>
          <w:sz w:val="24"/>
          <w:szCs w:val="24"/>
        </w:rPr>
      </w:pPr>
    </w:p>
    <w:p w14:paraId="5735AA8A" w14:textId="6918BA87" w:rsidR="008407C4" w:rsidRPr="00443E75" w:rsidRDefault="008407C4" w:rsidP="008407C4">
      <w:pPr>
        <w:rPr>
          <w:rFonts w:ascii="Times" w:hAnsi="Times"/>
          <w:sz w:val="24"/>
          <w:szCs w:val="24"/>
        </w:rPr>
      </w:pPr>
      <w:r w:rsidRPr="00443E75">
        <w:rPr>
          <w:rFonts w:ascii="Times" w:hAnsi="Times"/>
          <w:sz w:val="24"/>
          <w:szCs w:val="24"/>
        </w:rPr>
        <w:t>This reporting period's audit is is summarised below:</w:t>
      </w:r>
    </w:p>
    <w:p w14:paraId="40DC4DDE" w14:textId="77777777" w:rsidR="008407C4" w:rsidRPr="00443E75" w:rsidRDefault="008407C4" w:rsidP="008407C4">
      <w:pPr>
        <w:rPr>
          <w:rFonts w:ascii="Times" w:hAnsi="Times"/>
          <w:sz w:val="24"/>
          <w:szCs w:val="24"/>
        </w:rPr>
      </w:pPr>
    </w:p>
    <w:tbl>
      <w:tblPr>
        <w:tblW w:w="779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320"/>
        <w:gridCol w:w="1089"/>
        <w:gridCol w:w="1418"/>
        <w:gridCol w:w="1276"/>
      </w:tblGrid>
      <w:tr w:rsidR="008407C4" w:rsidRPr="00443E75" w14:paraId="438535D5" w14:textId="77777777" w:rsidTr="00C93F14">
        <w:trPr>
          <w:trHeight w:val="282"/>
        </w:trPr>
        <w:tc>
          <w:tcPr>
            <w:tcW w:w="993" w:type="dxa"/>
            <w:shd w:val="clear" w:color="auto" w:fill="auto"/>
            <w:noWrap/>
            <w:vAlign w:val="bottom"/>
            <w:hideMark/>
          </w:tcPr>
          <w:p w14:paraId="5EA42067" w14:textId="77777777" w:rsidR="008407C4" w:rsidRPr="00443E75" w:rsidRDefault="008407C4" w:rsidP="00C93F14">
            <w:pPr>
              <w:rPr>
                <w:rFonts w:ascii="Times" w:hAnsi="Times" w:cs="Times"/>
                <w:color w:val="000000"/>
                <w:sz w:val="24"/>
                <w:szCs w:val="24"/>
                <w:lang w:val="en-US"/>
              </w:rPr>
            </w:pPr>
          </w:p>
        </w:tc>
        <w:tc>
          <w:tcPr>
            <w:tcW w:w="1701" w:type="dxa"/>
            <w:shd w:val="clear" w:color="auto" w:fill="auto"/>
            <w:noWrap/>
            <w:vAlign w:val="bottom"/>
            <w:hideMark/>
          </w:tcPr>
          <w:p w14:paraId="597BF8B1" w14:textId="77777777" w:rsidR="008407C4" w:rsidRPr="00443E75" w:rsidRDefault="008407C4" w:rsidP="00C93F14">
            <w:pPr>
              <w:rPr>
                <w:rFonts w:ascii="Times" w:hAnsi="Times" w:cs="Times"/>
                <w:b/>
                <w:color w:val="000000"/>
                <w:sz w:val="24"/>
                <w:szCs w:val="24"/>
                <w:lang w:val="en-US"/>
              </w:rPr>
            </w:pPr>
            <w:r w:rsidRPr="00443E75">
              <w:rPr>
                <w:rFonts w:ascii="Times" w:hAnsi="Times" w:cs="Times"/>
                <w:b/>
                <w:color w:val="000000"/>
                <w:sz w:val="24"/>
                <w:szCs w:val="24"/>
                <w:lang w:val="en-US"/>
              </w:rPr>
              <w:t>Loans given</w:t>
            </w:r>
          </w:p>
        </w:tc>
        <w:tc>
          <w:tcPr>
            <w:tcW w:w="1320" w:type="dxa"/>
            <w:shd w:val="clear" w:color="auto" w:fill="auto"/>
            <w:noWrap/>
            <w:vAlign w:val="bottom"/>
            <w:hideMark/>
          </w:tcPr>
          <w:p w14:paraId="04008003" w14:textId="77777777" w:rsidR="008407C4" w:rsidRPr="00443E75" w:rsidRDefault="008407C4" w:rsidP="00C93F14">
            <w:pPr>
              <w:rPr>
                <w:rFonts w:ascii="Times" w:hAnsi="Times" w:cs="Times"/>
                <w:b/>
                <w:color w:val="000000"/>
                <w:sz w:val="24"/>
                <w:szCs w:val="24"/>
                <w:lang w:val="en-US"/>
              </w:rPr>
            </w:pPr>
            <w:r w:rsidRPr="00443E75">
              <w:rPr>
                <w:rFonts w:ascii="Times" w:hAnsi="Times" w:cs="Times"/>
                <w:b/>
                <w:color w:val="000000"/>
                <w:sz w:val="24"/>
                <w:szCs w:val="24"/>
                <w:lang w:val="en-US"/>
              </w:rPr>
              <w:t>Expenses</w:t>
            </w:r>
          </w:p>
        </w:tc>
        <w:tc>
          <w:tcPr>
            <w:tcW w:w="1089" w:type="dxa"/>
            <w:shd w:val="clear" w:color="auto" w:fill="auto"/>
            <w:noWrap/>
            <w:vAlign w:val="bottom"/>
            <w:hideMark/>
          </w:tcPr>
          <w:p w14:paraId="223BA12C" w14:textId="77777777" w:rsidR="008407C4" w:rsidRPr="00443E75" w:rsidRDefault="008407C4" w:rsidP="00C93F14">
            <w:pPr>
              <w:rPr>
                <w:rFonts w:ascii="Times" w:hAnsi="Times" w:cs="Times"/>
                <w:b/>
                <w:color w:val="000000"/>
                <w:sz w:val="24"/>
                <w:szCs w:val="24"/>
                <w:lang w:val="en-US"/>
              </w:rPr>
            </w:pPr>
            <w:r w:rsidRPr="00443E75">
              <w:rPr>
                <w:rFonts w:ascii="Times" w:hAnsi="Times" w:cs="Times"/>
                <w:b/>
                <w:color w:val="000000"/>
                <w:sz w:val="24"/>
                <w:szCs w:val="24"/>
                <w:lang w:val="en-US"/>
              </w:rPr>
              <w:t>Cash</w:t>
            </w:r>
          </w:p>
        </w:tc>
        <w:tc>
          <w:tcPr>
            <w:tcW w:w="1418" w:type="dxa"/>
            <w:shd w:val="clear" w:color="auto" w:fill="auto"/>
            <w:noWrap/>
            <w:vAlign w:val="bottom"/>
            <w:hideMark/>
          </w:tcPr>
          <w:p w14:paraId="64A2E3A8" w14:textId="77777777" w:rsidR="008407C4" w:rsidRPr="00443E75" w:rsidRDefault="008407C4" w:rsidP="00C93F14">
            <w:pPr>
              <w:rPr>
                <w:rFonts w:ascii="Times" w:hAnsi="Times" w:cs="Times"/>
                <w:b/>
                <w:color w:val="000000"/>
                <w:sz w:val="24"/>
                <w:szCs w:val="24"/>
                <w:lang w:val="en-US"/>
              </w:rPr>
            </w:pPr>
            <w:r w:rsidRPr="00443E75">
              <w:rPr>
                <w:rFonts w:ascii="Times" w:hAnsi="Times" w:cs="Times"/>
                <w:b/>
                <w:color w:val="000000"/>
                <w:sz w:val="24"/>
                <w:szCs w:val="24"/>
                <w:lang w:val="en-US"/>
              </w:rPr>
              <w:t>Total NRs</w:t>
            </w:r>
          </w:p>
        </w:tc>
        <w:tc>
          <w:tcPr>
            <w:tcW w:w="1276" w:type="dxa"/>
            <w:shd w:val="clear" w:color="auto" w:fill="auto"/>
            <w:noWrap/>
            <w:vAlign w:val="bottom"/>
            <w:hideMark/>
          </w:tcPr>
          <w:p w14:paraId="58049998" w14:textId="77777777" w:rsidR="008407C4" w:rsidRPr="00443E75" w:rsidRDefault="008407C4" w:rsidP="00C93F14">
            <w:pPr>
              <w:jc w:val="center"/>
              <w:rPr>
                <w:rFonts w:ascii="Times" w:hAnsi="Times" w:cs="Times"/>
                <w:b/>
                <w:color w:val="000000"/>
                <w:sz w:val="24"/>
                <w:szCs w:val="24"/>
                <w:lang w:val="en-US"/>
              </w:rPr>
            </w:pPr>
            <w:r w:rsidRPr="00443E75">
              <w:rPr>
                <w:rFonts w:ascii="Times" w:hAnsi="Times" w:cs="Times"/>
                <w:b/>
                <w:color w:val="000000"/>
                <w:sz w:val="24"/>
                <w:szCs w:val="24"/>
                <w:lang w:val="en-US"/>
              </w:rPr>
              <w:t>GB£</w:t>
            </w:r>
          </w:p>
        </w:tc>
      </w:tr>
      <w:tr w:rsidR="008407C4" w:rsidRPr="00443E75" w14:paraId="0CE016BE" w14:textId="77777777" w:rsidTr="00C93F14">
        <w:trPr>
          <w:trHeight w:val="282"/>
        </w:trPr>
        <w:tc>
          <w:tcPr>
            <w:tcW w:w="993" w:type="dxa"/>
            <w:shd w:val="clear" w:color="auto" w:fill="auto"/>
            <w:noWrap/>
            <w:vAlign w:val="bottom"/>
          </w:tcPr>
          <w:p w14:paraId="686F0F82" w14:textId="77777777" w:rsidR="008407C4" w:rsidRPr="00443E75" w:rsidRDefault="008407C4" w:rsidP="00C93F14">
            <w:pPr>
              <w:rPr>
                <w:rFonts w:ascii="Times" w:hAnsi="Times" w:cs="Times"/>
                <w:color w:val="000000"/>
                <w:sz w:val="24"/>
                <w:szCs w:val="24"/>
                <w:lang w:val="en-US"/>
              </w:rPr>
            </w:pPr>
            <w:proofErr w:type="spellStart"/>
            <w:r w:rsidRPr="00443E75">
              <w:rPr>
                <w:rFonts w:ascii="Times" w:hAnsi="Times" w:cs="Times"/>
                <w:color w:val="000000"/>
                <w:sz w:val="24"/>
                <w:szCs w:val="24"/>
                <w:lang w:val="en-US"/>
              </w:rPr>
              <w:t>Humla</w:t>
            </w:r>
            <w:proofErr w:type="spellEnd"/>
          </w:p>
        </w:tc>
        <w:tc>
          <w:tcPr>
            <w:tcW w:w="1701" w:type="dxa"/>
            <w:shd w:val="clear" w:color="auto" w:fill="auto"/>
            <w:noWrap/>
            <w:vAlign w:val="bottom"/>
          </w:tcPr>
          <w:p w14:paraId="07B2D3FC" w14:textId="77777777" w:rsidR="008407C4" w:rsidRPr="00443E75" w:rsidRDefault="008407C4" w:rsidP="00C93F14">
            <w:pPr>
              <w:jc w:val="right"/>
              <w:rPr>
                <w:rFonts w:ascii="Times" w:hAnsi="Times" w:cs="Times"/>
                <w:bCs/>
                <w:color w:val="000000"/>
                <w:sz w:val="24"/>
                <w:szCs w:val="24"/>
              </w:rPr>
            </w:pPr>
            <w:r w:rsidRPr="00443E75">
              <w:rPr>
                <w:b/>
                <w:bCs/>
                <w:color w:val="000000"/>
                <w:sz w:val="24"/>
                <w:szCs w:val="24"/>
              </w:rPr>
              <w:t>308,500</w:t>
            </w:r>
          </w:p>
        </w:tc>
        <w:tc>
          <w:tcPr>
            <w:tcW w:w="1320" w:type="dxa"/>
            <w:shd w:val="clear" w:color="auto" w:fill="auto"/>
            <w:noWrap/>
            <w:vAlign w:val="bottom"/>
          </w:tcPr>
          <w:p w14:paraId="727B1148" w14:textId="77777777" w:rsidR="008407C4" w:rsidRPr="00443E75" w:rsidRDefault="008407C4" w:rsidP="00C93F14">
            <w:pPr>
              <w:jc w:val="right"/>
              <w:rPr>
                <w:rFonts w:ascii="Times" w:hAnsi="Times" w:cs="Times"/>
                <w:bCs/>
                <w:color w:val="000000"/>
                <w:sz w:val="24"/>
                <w:szCs w:val="24"/>
              </w:rPr>
            </w:pPr>
            <w:r w:rsidRPr="00443E75">
              <w:rPr>
                <w:b/>
                <w:bCs/>
                <w:color w:val="000000"/>
                <w:sz w:val="24"/>
                <w:szCs w:val="24"/>
              </w:rPr>
              <w:t>18,510</w:t>
            </w:r>
          </w:p>
        </w:tc>
        <w:tc>
          <w:tcPr>
            <w:tcW w:w="1089" w:type="dxa"/>
            <w:shd w:val="clear" w:color="auto" w:fill="auto"/>
            <w:noWrap/>
            <w:vAlign w:val="bottom"/>
          </w:tcPr>
          <w:p w14:paraId="7652F3D5" w14:textId="77777777" w:rsidR="008407C4" w:rsidRPr="00443E75" w:rsidRDefault="008407C4" w:rsidP="00C93F14">
            <w:pPr>
              <w:jc w:val="right"/>
              <w:rPr>
                <w:rFonts w:ascii="Times" w:hAnsi="Times" w:cs="Times"/>
                <w:bCs/>
                <w:color w:val="000000"/>
                <w:sz w:val="24"/>
                <w:szCs w:val="24"/>
              </w:rPr>
            </w:pPr>
            <w:r w:rsidRPr="00443E75">
              <w:rPr>
                <w:b/>
                <w:bCs/>
                <w:color w:val="000000"/>
                <w:sz w:val="24"/>
                <w:szCs w:val="24"/>
              </w:rPr>
              <w:t>89,144</w:t>
            </w:r>
          </w:p>
        </w:tc>
        <w:tc>
          <w:tcPr>
            <w:tcW w:w="1418" w:type="dxa"/>
            <w:shd w:val="clear" w:color="auto" w:fill="auto"/>
            <w:noWrap/>
            <w:vAlign w:val="bottom"/>
          </w:tcPr>
          <w:p w14:paraId="67613C2C" w14:textId="77777777" w:rsidR="008407C4" w:rsidRPr="00443E75" w:rsidRDefault="008407C4" w:rsidP="00C93F14">
            <w:pPr>
              <w:jc w:val="right"/>
              <w:rPr>
                <w:rFonts w:ascii="Times" w:hAnsi="Times" w:cs="Times"/>
                <w:bCs/>
                <w:sz w:val="24"/>
                <w:szCs w:val="24"/>
              </w:rPr>
            </w:pPr>
            <w:r w:rsidRPr="00443E75">
              <w:rPr>
                <w:b/>
                <w:bCs/>
                <w:sz w:val="24"/>
                <w:szCs w:val="24"/>
              </w:rPr>
              <w:t>416,154</w:t>
            </w:r>
          </w:p>
        </w:tc>
        <w:tc>
          <w:tcPr>
            <w:tcW w:w="1276" w:type="dxa"/>
            <w:shd w:val="clear" w:color="auto" w:fill="auto"/>
            <w:noWrap/>
            <w:vAlign w:val="bottom"/>
          </w:tcPr>
          <w:p w14:paraId="184E3F53" w14:textId="77777777" w:rsidR="008407C4" w:rsidRPr="00443E75" w:rsidRDefault="008407C4" w:rsidP="00C93F14">
            <w:pPr>
              <w:jc w:val="right"/>
              <w:rPr>
                <w:rFonts w:ascii="Times" w:hAnsi="Times" w:cs="Times"/>
                <w:b/>
                <w:bCs/>
                <w:color w:val="000000"/>
                <w:sz w:val="24"/>
                <w:szCs w:val="24"/>
                <w:lang w:val="en-US"/>
              </w:rPr>
            </w:pPr>
            <w:r w:rsidRPr="00443E75">
              <w:rPr>
                <w:rFonts w:ascii="Times" w:hAnsi="Times" w:cs="Times"/>
                <w:b/>
                <w:bCs/>
                <w:color w:val="000000"/>
                <w:sz w:val="24"/>
                <w:szCs w:val="24"/>
                <w:lang w:val="en-US"/>
              </w:rPr>
              <w:t>£2,600</w:t>
            </w:r>
          </w:p>
        </w:tc>
      </w:tr>
      <w:tr w:rsidR="008407C4" w:rsidRPr="00443E75" w14:paraId="2E06A215" w14:textId="77777777" w:rsidTr="00C93F14">
        <w:trPr>
          <w:trHeight w:val="282"/>
        </w:trPr>
        <w:tc>
          <w:tcPr>
            <w:tcW w:w="993" w:type="dxa"/>
            <w:shd w:val="clear" w:color="auto" w:fill="auto"/>
            <w:noWrap/>
            <w:vAlign w:val="bottom"/>
          </w:tcPr>
          <w:p w14:paraId="0BD5245C" w14:textId="77777777" w:rsidR="008407C4" w:rsidRPr="00443E75" w:rsidRDefault="008407C4" w:rsidP="00C93F14">
            <w:pPr>
              <w:rPr>
                <w:rFonts w:ascii="Times" w:hAnsi="Times" w:cs="Times"/>
                <w:color w:val="000000"/>
                <w:sz w:val="24"/>
                <w:szCs w:val="24"/>
                <w:lang w:val="en-US"/>
              </w:rPr>
            </w:pPr>
            <w:proofErr w:type="spellStart"/>
            <w:r w:rsidRPr="00443E75">
              <w:rPr>
                <w:rFonts w:ascii="Times" w:hAnsi="Times" w:cs="Times"/>
                <w:color w:val="000000"/>
                <w:sz w:val="24"/>
                <w:szCs w:val="24"/>
                <w:lang w:val="en-US"/>
              </w:rPr>
              <w:t>Surkhet</w:t>
            </w:r>
            <w:proofErr w:type="spellEnd"/>
          </w:p>
        </w:tc>
        <w:tc>
          <w:tcPr>
            <w:tcW w:w="1701" w:type="dxa"/>
            <w:shd w:val="clear" w:color="auto" w:fill="auto"/>
            <w:noWrap/>
            <w:vAlign w:val="bottom"/>
          </w:tcPr>
          <w:p w14:paraId="0AE08CC8" w14:textId="77777777" w:rsidR="008407C4" w:rsidRPr="00443E75" w:rsidRDefault="008407C4" w:rsidP="00C93F14">
            <w:pPr>
              <w:jc w:val="right"/>
              <w:rPr>
                <w:rFonts w:ascii="Times" w:hAnsi="Times"/>
                <w:bCs/>
                <w:sz w:val="24"/>
                <w:szCs w:val="24"/>
              </w:rPr>
            </w:pPr>
            <w:r w:rsidRPr="00443E75">
              <w:rPr>
                <w:b/>
                <w:bCs/>
                <w:sz w:val="24"/>
                <w:szCs w:val="24"/>
              </w:rPr>
              <w:t>973,363</w:t>
            </w:r>
          </w:p>
        </w:tc>
        <w:tc>
          <w:tcPr>
            <w:tcW w:w="1320" w:type="dxa"/>
            <w:shd w:val="clear" w:color="auto" w:fill="auto"/>
            <w:noWrap/>
            <w:vAlign w:val="bottom"/>
          </w:tcPr>
          <w:p w14:paraId="63858056" w14:textId="77777777" w:rsidR="008407C4" w:rsidRPr="00443E75" w:rsidRDefault="008407C4" w:rsidP="00C93F14">
            <w:pPr>
              <w:jc w:val="right"/>
              <w:rPr>
                <w:rFonts w:ascii="Times" w:hAnsi="Times"/>
                <w:bCs/>
                <w:sz w:val="24"/>
                <w:szCs w:val="24"/>
              </w:rPr>
            </w:pPr>
            <w:r w:rsidRPr="00443E75">
              <w:rPr>
                <w:b/>
                <w:bCs/>
                <w:sz w:val="24"/>
                <w:szCs w:val="24"/>
              </w:rPr>
              <w:t>36,705</w:t>
            </w:r>
          </w:p>
        </w:tc>
        <w:tc>
          <w:tcPr>
            <w:tcW w:w="1089" w:type="dxa"/>
            <w:shd w:val="clear" w:color="auto" w:fill="auto"/>
            <w:noWrap/>
            <w:vAlign w:val="bottom"/>
          </w:tcPr>
          <w:p w14:paraId="13995F7A" w14:textId="77777777" w:rsidR="008407C4" w:rsidRPr="00443E75" w:rsidRDefault="008407C4" w:rsidP="00C93F14">
            <w:pPr>
              <w:jc w:val="right"/>
              <w:rPr>
                <w:rFonts w:ascii="Times" w:hAnsi="Times"/>
                <w:bCs/>
                <w:sz w:val="24"/>
                <w:szCs w:val="24"/>
              </w:rPr>
            </w:pPr>
            <w:r w:rsidRPr="00443E75">
              <w:rPr>
                <w:b/>
                <w:bCs/>
                <w:sz w:val="24"/>
                <w:szCs w:val="24"/>
              </w:rPr>
              <w:t>557</w:t>
            </w:r>
          </w:p>
        </w:tc>
        <w:tc>
          <w:tcPr>
            <w:tcW w:w="1418" w:type="dxa"/>
            <w:shd w:val="clear" w:color="auto" w:fill="auto"/>
            <w:noWrap/>
            <w:vAlign w:val="bottom"/>
          </w:tcPr>
          <w:p w14:paraId="7DF084F0" w14:textId="77777777" w:rsidR="008407C4" w:rsidRPr="00443E75" w:rsidRDefault="008407C4" w:rsidP="00C93F14">
            <w:pPr>
              <w:jc w:val="right"/>
              <w:rPr>
                <w:rFonts w:ascii="Times" w:hAnsi="Times"/>
                <w:bCs/>
                <w:sz w:val="24"/>
                <w:szCs w:val="24"/>
              </w:rPr>
            </w:pPr>
            <w:r w:rsidRPr="00443E75">
              <w:rPr>
                <w:b/>
                <w:bCs/>
                <w:sz w:val="24"/>
                <w:szCs w:val="24"/>
              </w:rPr>
              <w:t>1,010,625</w:t>
            </w:r>
          </w:p>
        </w:tc>
        <w:tc>
          <w:tcPr>
            <w:tcW w:w="1276" w:type="dxa"/>
            <w:shd w:val="clear" w:color="auto" w:fill="auto"/>
            <w:noWrap/>
            <w:vAlign w:val="bottom"/>
          </w:tcPr>
          <w:p w14:paraId="0F28DF2E" w14:textId="77777777" w:rsidR="008407C4" w:rsidRPr="00443E75" w:rsidRDefault="008407C4" w:rsidP="00C93F14">
            <w:pPr>
              <w:jc w:val="right"/>
              <w:rPr>
                <w:rFonts w:ascii="Times" w:hAnsi="Times" w:cs="Times"/>
                <w:b/>
                <w:bCs/>
                <w:color w:val="000000"/>
                <w:sz w:val="24"/>
                <w:szCs w:val="24"/>
                <w:lang w:val="en-US"/>
              </w:rPr>
            </w:pPr>
            <w:r w:rsidRPr="00443E75">
              <w:rPr>
                <w:rFonts w:ascii="Times" w:hAnsi="Times" w:cs="Times"/>
                <w:b/>
                <w:bCs/>
                <w:color w:val="000000"/>
                <w:sz w:val="24"/>
                <w:szCs w:val="24"/>
                <w:lang w:val="en-US"/>
              </w:rPr>
              <w:t>£6,300</w:t>
            </w:r>
          </w:p>
        </w:tc>
      </w:tr>
      <w:tr w:rsidR="008407C4" w:rsidRPr="00443E75" w14:paraId="6C00DD45" w14:textId="77777777" w:rsidTr="00C93F14">
        <w:trPr>
          <w:trHeight w:val="282"/>
        </w:trPr>
        <w:tc>
          <w:tcPr>
            <w:tcW w:w="993" w:type="dxa"/>
            <w:shd w:val="clear" w:color="auto" w:fill="F2F2F2" w:themeFill="background1" w:themeFillShade="F2"/>
            <w:noWrap/>
            <w:vAlign w:val="bottom"/>
          </w:tcPr>
          <w:p w14:paraId="4F84C636" w14:textId="77777777" w:rsidR="008407C4" w:rsidRPr="00443E75" w:rsidRDefault="008407C4" w:rsidP="00C93F14">
            <w:pPr>
              <w:rPr>
                <w:rFonts w:ascii="Times" w:hAnsi="Times" w:cs="Times"/>
                <w:b/>
                <w:sz w:val="24"/>
                <w:szCs w:val="24"/>
                <w:lang w:val="en-US"/>
              </w:rPr>
            </w:pPr>
            <w:r w:rsidRPr="00443E75">
              <w:rPr>
                <w:rFonts w:ascii="Times" w:hAnsi="Times" w:cs="Times"/>
                <w:b/>
                <w:sz w:val="24"/>
                <w:szCs w:val="24"/>
                <w:lang w:val="en-US"/>
              </w:rPr>
              <w:t>Total</w:t>
            </w:r>
          </w:p>
        </w:tc>
        <w:tc>
          <w:tcPr>
            <w:tcW w:w="1701" w:type="dxa"/>
            <w:shd w:val="clear" w:color="auto" w:fill="F2F2F2" w:themeFill="background1" w:themeFillShade="F2"/>
            <w:noWrap/>
            <w:vAlign w:val="bottom"/>
          </w:tcPr>
          <w:p w14:paraId="33B4E381" w14:textId="77777777" w:rsidR="008407C4" w:rsidRPr="00443E75" w:rsidRDefault="008407C4" w:rsidP="00C93F14">
            <w:pPr>
              <w:jc w:val="right"/>
              <w:rPr>
                <w:rFonts w:ascii="Times" w:hAnsi="Times" w:cs="Times"/>
                <w:b/>
                <w:sz w:val="24"/>
                <w:szCs w:val="24"/>
                <w:lang w:val="en-US"/>
              </w:rPr>
            </w:pPr>
            <w:r w:rsidRPr="00443E75">
              <w:rPr>
                <w:rFonts w:ascii="Times" w:hAnsi="Times" w:cs="Times"/>
                <w:b/>
                <w:sz w:val="24"/>
                <w:szCs w:val="24"/>
                <w:lang w:val="en-US"/>
              </w:rPr>
              <w:fldChar w:fldCharType="begin"/>
            </w:r>
            <w:r w:rsidRPr="00443E75">
              <w:rPr>
                <w:rFonts w:ascii="Times" w:hAnsi="Times" w:cs="Times"/>
                <w:b/>
                <w:sz w:val="24"/>
                <w:szCs w:val="24"/>
                <w:lang w:val="en-US"/>
              </w:rPr>
              <w:instrText xml:space="preserve"> =SUM(ABOVE) </w:instrText>
            </w:r>
            <w:r w:rsidRPr="00443E75">
              <w:rPr>
                <w:rFonts w:ascii="Times" w:hAnsi="Times" w:cs="Times"/>
                <w:b/>
                <w:sz w:val="24"/>
                <w:szCs w:val="24"/>
                <w:lang w:val="en-US"/>
              </w:rPr>
              <w:fldChar w:fldCharType="separate"/>
            </w:r>
            <w:r>
              <w:rPr>
                <w:rFonts w:ascii="Times" w:hAnsi="Times" w:cs="Times"/>
                <w:b/>
                <w:noProof/>
                <w:sz w:val="24"/>
                <w:szCs w:val="24"/>
                <w:lang w:val="en-US"/>
              </w:rPr>
              <w:t>1,281,863</w:t>
            </w:r>
            <w:r w:rsidRPr="00443E75">
              <w:rPr>
                <w:rFonts w:ascii="Times" w:hAnsi="Times" w:cs="Times"/>
                <w:b/>
                <w:sz w:val="24"/>
                <w:szCs w:val="24"/>
                <w:lang w:val="en-US"/>
              </w:rPr>
              <w:fldChar w:fldCharType="end"/>
            </w:r>
          </w:p>
        </w:tc>
        <w:tc>
          <w:tcPr>
            <w:tcW w:w="1320" w:type="dxa"/>
            <w:shd w:val="clear" w:color="auto" w:fill="F2F2F2" w:themeFill="background1" w:themeFillShade="F2"/>
            <w:noWrap/>
            <w:vAlign w:val="bottom"/>
          </w:tcPr>
          <w:p w14:paraId="3D889631" w14:textId="77777777" w:rsidR="008407C4" w:rsidRPr="00443E75" w:rsidRDefault="008407C4" w:rsidP="00C93F14">
            <w:pPr>
              <w:jc w:val="right"/>
              <w:rPr>
                <w:rFonts w:ascii="Times" w:hAnsi="Times" w:cs="Times"/>
                <w:b/>
                <w:sz w:val="24"/>
                <w:szCs w:val="24"/>
                <w:lang w:val="en-US"/>
              </w:rPr>
            </w:pPr>
            <w:r w:rsidRPr="00443E75">
              <w:rPr>
                <w:rFonts w:ascii="Times" w:hAnsi="Times" w:cs="Times"/>
                <w:b/>
                <w:sz w:val="24"/>
                <w:szCs w:val="24"/>
                <w:lang w:val="en-US"/>
              </w:rPr>
              <w:fldChar w:fldCharType="begin"/>
            </w:r>
            <w:r w:rsidRPr="00443E75">
              <w:rPr>
                <w:rFonts w:ascii="Times" w:hAnsi="Times" w:cs="Times"/>
                <w:b/>
                <w:sz w:val="24"/>
                <w:szCs w:val="24"/>
                <w:lang w:val="en-US"/>
              </w:rPr>
              <w:instrText xml:space="preserve"> =SUM(ABOVE) </w:instrText>
            </w:r>
            <w:r w:rsidRPr="00443E75">
              <w:rPr>
                <w:rFonts w:ascii="Times" w:hAnsi="Times" w:cs="Times"/>
                <w:b/>
                <w:sz w:val="24"/>
                <w:szCs w:val="24"/>
                <w:lang w:val="en-US"/>
              </w:rPr>
              <w:fldChar w:fldCharType="separate"/>
            </w:r>
            <w:r>
              <w:rPr>
                <w:rFonts w:ascii="Times" w:hAnsi="Times" w:cs="Times"/>
                <w:b/>
                <w:noProof/>
                <w:sz w:val="24"/>
                <w:szCs w:val="24"/>
                <w:lang w:val="en-US"/>
              </w:rPr>
              <w:t>55,215</w:t>
            </w:r>
            <w:r w:rsidRPr="00443E75">
              <w:rPr>
                <w:rFonts w:ascii="Times" w:hAnsi="Times" w:cs="Times"/>
                <w:b/>
                <w:sz w:val="24"/>
                <w:szCs w:val="24"/>
                <w:lang w:val="en-US"/>
              </w:rPr>
              <w:fldChar w:fldCharType="end"/>
            </w:r>
          </w:p>
        </w:tc>
        <w:tc>
          <w:tcPr>
            <w:tcW w:w="1089" w:type="dxa"/>
            <w:shd w:val="clear" w:color="auto" w:fill="F2F2F2" w:themeFill="background1" w:themeFillShade="F2"/>
            <w:noWrap/>
            <w:vAlign w:val="bottom"/>
          </w:tcPr>
          <w:p w14:paraId="3BF6B6D5" w14:textId="77777777" w:rsidR="008407C4" w:rsidRPr="00443E75" w:rsidRDefault="008407C4" w:rsidP="00C93F14">
            <w:pPr>
              <w:jc w:val="right"/>
              <w:rPr>
                <w:rFonts w:ascii="Times" w:hAnsi="Times" w:cs="Times"/>
                <w:b/>
                <w:sz w:val="24"/>
                <w:szCs w:val="24"/>
                <w:lang w:val="en-US"/>
              </w:rPr>
            </w:pPr>
            <w:r w:rsidRPr="00443E75">
              <w:rPr>
                <w:rFonts w:ascii="Times" w:hAnsi="Times" w:cs="Times"/>
                <w:b/>
                <w:sz w:val="24"/>
                <w:szCs w:val="24"/>
                <w:lang w:val="en-US"/>
              </w:rPr>
              <w:fldChar w:fldCharType="begin"/>
            </w:r>
            <w:r w:rsidRPr="00443E75">
              <w:rPr>
                <w:rFonts w:ascii="Times" w:hAnsi="Times" w:cs="Times"/>
                <w:b/>
                <w:sz w:val="24"/>
                <w:szCs w:val="24"/>
                <w:lang w:val="en-US"/>
              </w:rPr>
              <w:instrText xml:space="preserve"> =SUM(ABOVE) </w:instrText>
            </w:r>
            <w:r w:rsidRPr="00443E75">
              <w:rPr>
                <w:rFonts w:ascii="Times" w:hAnsi="Times" w:cs="Times"/>
                <w:b/>
                <w:sz w:val="24"/>
                <w:szCs w:val="24"/>
                <w:lang w:val="en-US"/>
              </w:rPr>
              <w:fldChar w:fldCharType="separate"/>
            </w:r>
            <w:r>
              <w:rPr>
                <w:rFonts w:ascii="Times" w:hAnsi="Times" w:cs="Times"/>
                <w:b/>
                <w:noProof/>
                <w:sz w:val="24"/>
                <w:szCs w:val="24"/>
                <w:lang w:val="en-US"/>
              </w:rPr>
              <w:t>89,701</w:t>
            </w:r>
            <w:r w:rsidRPr="00443E75">
              <w:rPr>
                <w:rFonts w:ascii="Times" w:hAnsi="Times" w:cs="Times"/>
                <w:b/>
                <w:sz w:val="24"/>
                <w:szCs w:val="24"/>
                <w:lang w:val="en-US"/>
              </w:rPr>
              <w:fldChar w:fldCharType="end"/>
            </w:r>
          </w:p>
        </w:tc>
        <w:tc>
          <w:tcPr>
            <w:tcW w:w="1418" w:type="dxa"/>
            <w:shd w:val="clear" w:color="auto" w:fill="F2F2F2" w:themeFill="background1" w:themeFillShade="F2"/>
            <w:noWrap/>
            <w:vAlign w:val="bottom"/>
          </w:tcPr>
          <w:p w14:paraId="02D0EBD7" w14:textId="77777777" w:rsidR="008407C4" w:rsidRPr="00443E75" w:rsidRDefault="008407C4" w:rsidP="00C93F14">
            <w:pPr>
              <w:jc w:val="right"/>
              <w:rPr>
                <w:rFonts w:ascii="Times" w:hAnsi="Times" w:cs="Times"/>
                <w:b/>
                <w:sz w:val="24"/>
                <w:szCs w:val="24"/>
                <w:lang w:val="en-US"/>
              </w:rPr>
            </w:pPr>
            <w:r w:rsidRPr="00443E75">
              <w:rPr>
                <w:rFonts w:ascii="Times" w:hAnsi="Times" w:cs="Times"/>
                <w:b/>
                <w:sz w:val="24"/>
                <w:szCs w:val="24"/>
                <w:lang w:val="en-US"/>
              </w:rPr>
              <w:fldChar w:fldCharType="begin"/>
            </w:r>
            <w:r w:rsidRPr="00443E75">
              <w:rPr>
                <w:rFonts w:ascii="Times" w:hAnsi="Times" w:cs="Times"/>
                <w:b/>
                <w:sz w:val="24"/>
                <w:szCs w:val="24"/>
                <w:lang w:val="en-US"/>
              </w:rPr>
              <w:instrText xml:space="preserve"> =SUM(ABOVE) </w:instrText>
            </w:r>
            <w:r w:rsidRPr="00443E75">
              <w:rPr>
                <w:rFonts w:ascii="Times" w:hAnsi="Times" w:cs="Times"/>
                <w:b/>
                <w:sz w:val="24"/>
                <w:szCs w:val="24"/>
                <w:lang w:val="en-US"/>
              </w:rPr>
              <w:fldChar w:fldCharType="separate"/>
            </w:r>
            <w:r>
              <w:rPr>
                <w:rFonts w:ascii="Times" w:hAnsi="Times" w:cs="Times"/>
                <w:b/>
                <w:noProof/>
                <w:sz w:val="24"/>
                <w:szCs w:val="24"/>
                <w:lang w:val="en-US"/>
              </w:rPr>
              <w:t>1,426,779</w:t>
            </w:r>
            <w:r w:rsidRPr="00443E75">
              <w:rPr>
                <w:rFonts w:ascii="Times" w:hAnsi="Times" w:cs="Times"/>
                <w:b/>
                <w:sz w:val="24"/>
                <w:szCs w:val="24"/>
                <w:lang w:val="en-US"/>
              </w:rPr>
              <w:fldChar w:fldCharType="end"/>
            </w:r>
          </w:p>
        </w:tc>
        <w:tc>
          <w:tcPr>
            <w:tcW w:w="1276" w:type="dxa"/>
            <w:shd w:val="clear" w:color="auto" w:fill="F2F2F2" w:themeFill="background1" w:themeFillShade="F2"/>
            <w:noWrap/>
            <w:vAlign w:val="bottom"/>
          </w:tcPr>
          <w:p w14:paraId="23F43E25" w14:textId="7EF85958" w:rsidR="008407C4" w:rsidRPr="00443E75" w:rsidRDefault="008407C4" w:rsidP="00C93F14">
            <w:pPr>
              <w:jc w:val="right"/>
              <w:rPr>
                <w:rFonts w:ascii="Times" w:hAnsi="Times" w:cs="Times"/>
                <w:b/>
                <w:sz w:val="24"/>
                <w:szCs w:val="24"/>
                <w:lang w:val="en-US"/>
              </w:rPr>
            </w:pPr>
            <w:r w:rsidRPr="00443E75">
              <w:rPr>
                <w:rFonts w:ascii="Times" w:hAnsi="Times" w:cs="Times"/>
                <w:b/>
                <w:sz w:val="24"/>
                <w:szCs w:val="24"/>
                <w:lang w:val="en-US"/>
              </w:rPr>
              <w:fldChar w:fldCharType="begin"/>
            </w:r>
            <w:r w:rsidRPr="00443E75">
              <w:rPr>
                <w:rFonts w:ascii="Times" w:hAnsi="Times" w:cs="Times"/>
                <w:b/>
                <w:sz w:val="24"/>
                <w:szCs w:val="24"/>
                <w:lang w:val="en-US"/>
              </w:rPr>
              <w:instrText xml:space="preserve"> =SUM(ABOVE) </w:instrText>
            </w:r>
            <w:r w:rsidRPr="00443E75">
              <w:rPr>
                <w:rFonts w:ascii="Times" w:hAnsi="Times" w:cs="Times"/>
                <w:b/>
                <w:sz w:val="24"/>
                <w:szCs w:val="24"/>
                <w:lang w:val="en-US"/>
              </w:rPr>
              <w:fldChar w:fldCharType="separate"/>
            </w:r>
            <w:r>
              <w:rPr>
                <w:rFonts w:ascii="Times" w:hAnsi="Times" w:cs="Times"/>
                <w:b/>
                <w:noProof/>
                <w:sz w:val="24"/>
                <w:szCs w:val="24"/>
                <w:lang w:val="en-US"/>
              </w:rPr>
              <w:t>£8,900.00</w:t>
            </w:r>
            <w:r w:rsidRPr="00443E75">
              <w:rPr>
                <w:rFonts w:ascii="Times" w:hAnsi="Times" w:cs="Times"/>
                <w:b/>
                <w:sz w:val="24"/>
                <w:szCs w:val="24"/>
                <w:lang w:val="en-US"/>
              </w:rPr>
              <w:fldChar w:fldCharType="end"/>
            </w:r>
          </w:p>
        </w:tc>
      </w:tr>
    </w:tbl>
    <w:p w14:paraId="78358A03" w14:textId="77777777" w:rsidR="008407C4" w:rsidRPr="00443E75" w:rsidRDefault="008407C4" w:rsidP="008407C4">
      <w:pPr>
        <w:rPr>
          <w:rFonts w:ascii="Times" w:hAnsi="Times"/>
          <w:sz w:val="24"/>
          <w:szCs w:val="24"/>
        </w:rPr>
      </w:pPr>
    </w:p>
    <w:p w14:paraId="38FC8F4C" w14:textId="77777777" w:rsidR="008407C4" w:rsidRPr="000173BF" w:rsidRDefault="008407C4" w:rsidP="008407C4">
      <w:pPr>
        <w:rPr>
          <w:b/>
          <w:sz w:val="24"/>
          <w:szCs w:val="24"/>
        </w:rPr>
      </w:pPr>
      <w:r w:rsidRPr="000173BF">
        <w:rPr>
          <w:b/>
          <w:sz w:val="24"/>
          <w:szCs w:val="24"/>
        </w:rPr>
        <w:t>1.3 Farmers’ Training</w:t>
      </w:r>
    </w:p>
    <w:p w14:paraId="4C123A57" w14:textId="77777777" w:rsidR="008407C4" w:rsidRPr="00443E75" w:rsidRDefault="008407C4" w:rsidP="008407C4">
      <w:pPr>
        <w:rPr>
          <w:sz w:val="24"/>
          <w:szCs w:val="24"/>
        </w:rPr>
      </w:pPr>
      <w:r w:rsidRPr="00443E75">
        <w:rPr>
          <w:sz w:val="24"/>
          <w:szCs w:val="24"/>
        </w:rPr>
        <w:t xml:space="preserve">After demonstration, training to farming communities is HPC’s second strategy. With a diverse range of best-practice methods and approaches involving farming and growing, HPC offers a variety of trainings: 5-day residential (at the RCs), 3-day “mobile trainings in villages and 1-4 hour </w:t>
      </w:r>
      <w:proofErr w:type="spellStart"/>
      <w:r w:rsidRPr="00443E75">
        <w:rPr>
          <w:sz w:val="24"/>
          <w:szCs w:val="24"/>
        </w:rPr>
        <w:t>hour</w:t>
      </w:r>
      <w:proofErr w:type="spellEnd"/>
      <w:r w:rsidRPr="00443E75">
        <w:rPr>
          <w:sz w:val="24"/>
          <w:szCs w:val="24"/>
        </w:rPr>
        <w:t xml:space="preserve"> in situ technical trainings in all its villages. Many of these trainings are now provided by trained villagers themselves in the form of “barefoot consultants” (BCs) – motivated men and women that have led their community’s implementation of programs by first developing their own farms and lifestyles and are now supported to train others.</w:t>
      </w:r>
    </w:p>
    <w:p w14:paraId="7254EC60" w14:textId="77777777" w:rsidR="008407C4" w:rsidRPr="00443E75" w:rsidRDefault="008407C4" w:rsidP="008407C4">
      <w:pPr>
        <w:rPr>
          <w:rFonts w:ascii="Times" w:hAnsi="Times"/>
          <w:sz w:val="24"/>
          <w:szCs w:val="24"/>
        </w:rPr>
      </w:pPr>
    </w:p>
    <w:p w14:paraId="3EFD17BC" w14:textId="77777777" w:rsidR="008407C4" w:rsidRPr="00443E75" w:rsidRDefault="008407C4" w:rsidP="008407C4">
      <w:pPr>
        <w:rPr>
          <w:rFonts w:ascii="Times" w:hAnsi="Times"/>
          <w:sz w:val="24"/>
          <w:szCs w:val="24"/>
        </w:rPr>
      </w:pPr>
      <w:r w:rsidRPr="00443E75">
        <w:rPr>
          <w:rFonts w:ascii="Times" w:hAnsi="Times"/>
          <w:sz w:val="24"/>
          <w:szCs w:val="24"/>
        </w:rPr>
        <w:t xml:space="preserve">Technical trainings are usually for farming techniques such as grafting, compost making, </w:t>
      </w:r>
    </w:p>
    <w:p w14:paraId="0E8460B1" w14:textId="77777777" w:rsidR="008407C4" w:rsidRPr="00443E75" w:rsidRDefault="008407C4" w:rsidP="008407C4">
      <w:pPr>
        <w:rPr>
          <w:rFonts w:ascii="Times" w:hAnsi="Times"/>
          <w:sz w:val="24"/>
          <w:szCs w:val="24"/>
        </w:rPr>
      </w:pPr>
    </w:p>
    <w:p w14:paraId="077E0E2B" w14:textId="2ABF1041" w:rsidR="008407C4" w:rsidRPr="00443E75" w:rsidRDefault="008407C4" w:rsidP="008407C4">
      <w:pPr>
        <w:rPr>
          <w:rFonts w:ascii="Times" w:hAnsi="Times"/>
          <w:color w:val="FF0000"/>
          <w:sz w:val="24"/>
          <w:szCs w:val="24"/>
        </w:rPr>
      </w:pPr>
      <w:r w:rsidRPr="00443E75">
        <w:rPr>
          <w:rFonts w:ascii="Times" w:hAnsi="Times"/>
          <w:sz w:val="24"/>
          <w:szCs w:val="24"/>
        </w:rPr>
        <w:t>A training summary is below</w:t>
      </w:r>
      <w:r w:rsidR="003C29A7">
        <w:rPr>
          <w:rFonts w:ascii="Times" w:hAnsi="Times"/>
          <w:sz w:val="24"/>
          <w:szCs w:val="24"/>
        </w:rPr>
        <w:t>:</w:t>
      </w:r>
    </w:p>
    <w:p w14:paraId="09F22D04" w14:textId="77777777" w:rsidR="008407C4" w:rsidRPr="00443E75" w:rsidRDefault="008407C4" w:rsidP="008407C4">
      <w:pPr>
        <w:rPr>
          <w:rFonts w:ascii="Times" w:hAnsi="Times"/>
          <w:b/>
          <w:sz w:val="24"/>
          <w:szCs w:val="24"/>
        </w:rPr>
      </w:pPr>
    </w:p>
    <w:tbl>
      <w:tblPr>
        <w:tblW w:w="8491" w:type="dxa"/>
        <w:tblLayout w:type="fixed"/>
        <w:tblLook w:val="04A0" w:firstRow="1" w:lastRow="0" w:firstColumn="1" w:lastColumn="0" w:noHBand="0" w:noVBand="1"/>
      </w:tblPr>
      <w:tblGrid>
        <w:gridCol w:w="3246"/>
        <w:gridCol w:w="1418"/>
        <w:gridCol w:w="850"/>
        <w:gridCol w:w="1134"/>
        <w:gridCol w:w="996"/>
        <w:gridCol w:w="847"/>
      </w:tblGrid>
      <w:tr w:rsidR="008407C4" w:rsidRPr="00443E75" w14:paraId="4EE7E4BD" w14:textId="77777777" w:rsidTr="00C93F14">
        <w:trPr>
          <w:trHeight w:val="315"/>
        </w:trPr>
        <w:tc>
          <w:tcPr>
            <w:tcW w:w="324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2AB59812" w14:textId="77777777" w:rsidR="008407C4" w:rsidRPr="00443E75" w:rsidRDefault="008407C4" w:rsidP="00C93F14">
            <w:pPr>
              <w:rPr>
                <w:rFonts w:ascii="Times Roman" w:hAnsi="Times Roman"/>
                <w:b/>
                <w:bCs/>
                <w:color w:val="000000"/>
                <w:sz w:val="24"/>
                <w:szCs w:val="24"/>
              </w:rPr>
            </w:pPr>
            <w:proofErr w:type="spellStart"/>
            <w:r w:rsidRPr="00443E75">
              <w:rPr>
                <w:rFonts w:ascii="Times Roman" w:hAnsi="Times Roman"/>
                <w:b/>
                <w:bCs/>
                <w:color w:val="000000"/>
                <w:sz w:val="24"/>
                <w:szCs w:val="24"/>
              </w:rPr>
              <w:t>Surkhet</w:t>
            </w:r>
            <w:proofErr w:type="spellEnd"/>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1397A510" w14:textId="77777777" w:rsidR="008407C4" w:rsidRPr="00443E75" w:rsidRDefault="008407C4" w:rsidP="00C93F14">
            <w:pPr>
              <w:jc w:val="center"/>
              <w:rPr>
                <w:b/>
                <w:bCs/>
                <w:color w:val="000000"/>
                <w:sz w:val="24"/>
                <w:szCs w:val="24"/>
              </w:rPr>
            </w:pPr>
            <w:r w:rsidRPr="00443E75">
              <w:rPr>
                <w:b/>
                <w:bCs/>
                <w:color w:val="000000"/>
                <w:sz w:val="24"/>
                <w:szCs w:val="24"/>
              </w:rPr>
              <w:t>No: Trainings</w:t>
            </w:r>
          </w:p>
        </w:tc>
        <w:tc>
          <w:tcPr>
            <w:tcW w:w="850" w:type="dxa"/>
            <w:vMerge w:val="restart"/>
            <w:tcBorders>
              <w:top w:val="single" w:sz="8" w:space="0" w:color="auto"/>
              <w:left w:val="single" w:sz="4" w:space="0" w:color="auto"/>
              <w:bottom w:val="single" w:sz="8" w:space="0" w:color="000000"/>
              <w:right w:val="nil"/>
            </w:tcBorders>
            <w:shd w:val="clear" w:color="auto" w:fill="auto"/>
            <w:noWrap/>
            <w:vAlign w:val="bottom"/>
            <w:hideMark/>
          </w:tcPr>
          <w:p w14:paraId="3BA404F8"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 xml:space="preserve">Days </w:t>
            </w:r>
          </w:p>
        </w:tc>
        <w:tc>
          <w:tcPr>
            <w:tcW w:w="297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E5F73BD"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Participants</w:t>
            </w:r>
          </w:p>
        </w:tc>
      </w:tr>
      <w:tr w:rsidR="008407C4" w:rsidRPr="00443E75" w14:paraId="640E74EC" w14:textId="77777777" w:rsidTr="00C93F14">
        <w:trPr>
          <w:trHeight w:val="280"/>
        </w:trPr>
        <w:tc>
          <w:tcPr>
            <w:tcW w:w="3246" w:type="dxa"/>
            <w:vMerge/>
            <w:tcBorders>
              <w:top w:val="single" w:sz="8" w:space="0" w:color="auto"/>
              <w:left w:val="single" w:sz="8" w:space="0" w:color="auto"/>
              <w:bottom w:val="single" w:sz="8" w:space="0" w:color="000000"/>
              <w:right w:val="single" w:sz="4" w:space="0" w:color="auto"/>
            </w:tcBorders>
            <w:vAlign w:val="center"/>
            <w:hideMark/>
          </w:tcPr>
          <w:p w14:paraId="313F00A6" w14:textId="77777777" w:rsidR="008407C4" w:rsidRPr="00443E75" w:rsidRDefault="008407C4" w:rsidP="00C93F14">
            <w:pPr>
              <w:rPr>
                <w:rFonts w:ascii="Times Roman" w:hAnsi="Times Roman"/>
                <w:b/>
                <w:bCs/>
                <w:color w:val="000000"/>
                <w:sz w:val="24"/>
                <w:szCs w:val="24"/>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5908BFE9" w14:textId="77777777" w:rsidR="008407C4" w:rsidRPr="00443E75" w:rsidRDefault="008407C4" w:rsidP="00C93F14">
            <w:pPr>
              <w:rPr>
                <w:rFonts w:ascii="Times Roman" w:hAnsi="Times Roman"/>
                <w:b/>
                <w:bCs/>
                <w:color w:val="000000"/>
                <w:sz w:val="24"/>
                <w:szCs w:val="24"/>
              </w:rPr>
            </w:pPr>
          </w:p>
        </w:tc>
        <w:tc>
          <w:tcPr>
            <w:tcW w:w="850" w:type="dxa"/>
            <w:vMerge/>
            <w:tcBorders>
              <w:top w:val="single" w:sz="8" w:space="0" w:color="auto"/>
              <w:left w:val="single" w:sz="4" w:space="0" w:color="auto"/>
              <w:bottom w:val="single" w:sz="8" w:space="0" w:color="000000"/>
              <w:right w:val="nil"/>
            </w:tcBorders>
            <w:vAlign w:val="center"/>
            <w:hideMark/>
          </w:tcPr>
          <w:p w14:paraId="3FB74528" w14:textId="77777777" w:rsidR="008407C4" w:rsidRPr="00443E75" w:rsidRDefault="008407C4" w:rsidP="00C93F14">
            <w:pPr>
              <w:rPr>
                <w:rFonts w:ascii="Times Roman" w:hAnsi="Times Roman"/>
                <w:b/>
                <w:bCs/>
                <w:color w:val="000000"/>
                <w:sz w:val="24"/>
                <w:szCs w:val="24"/>
              </w:rPr>
            </w:pP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14:paraId="74E4DE81"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Women</w:t>
            </w:r>
          </w:p>
        </w:tc>
        <w:tc>
          <w:tcPr>
            <w:tcW w:w="996" w:type="dxa"/>
            <w:tcBorders>
              <w:top w:val="nil"/>
              <w:left w:val="nil"/>
              <w:bottom w:val="single" w:sz="8" w:space="0" w:color="auto"/>
              <w:right w:val="single" w:sz="4" w:space="0" w:color="auto"/>
            </w:tcBorders>
            <w:shd w:val="clear" w:color="auto" w:fill="auto"/>
            <w:noWrap/>
            <w:vAlign w:val="bottom"/>
            <w:hideMark/>
          </w:tcPr>
          <w:p w14:paraId="0B38E5F0"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Men</w:t>
            </w:r>
          </w:p>
        </w:tc>
        <w:tc>
          <w:tcPr>
            <w:tcW w:w="847" w:type="dxa"/>
            <w:tcBorders>
              <w:top w:val="nil"/>
              <w:left w:val="nil"/>
              <w:bottom w:val="single" w:sz="8" w:space="0" w:color="auto"/>
              <w:right w:val="single" w:sz="8" w:space="0" w:color="auto"/>
            </w:tcBorders>
            <w:shd w:val="clear" w:color="000000" w:fill="F2F2F2"/>
            <w:noWrap/>
            <w:vAlign w:val="bottom"/>
            <w:hideMark/>
          </w:tcPr>
          <w:p w14:paraId="20D9F165"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Total</w:t>
            </w:r>
          </w:p>
        </w:tc>
      </w:tr>
      <w:tr w:rsidR="008407C4" w:rsidRPr="00443E75" w14:paraId="7907FBE9" w14:textId="77777777" w:rsidTr="00C93F14">
        <w:trPr>
          <w:trHeight w:val="260"/>
        </w:trPr>
        <w:tc>
          <w:tcPr>
            <w:tcW w:w="3246" w:type="dxa"/>
            <w:tcBorders>
              <w:top w:val="nil"/>
              <w:left w:val="single" w:sz="8" w:space="0" w:color="auto"/>
              <w:bottom w:val="single" w:sz="4" w:space="0" w:color="auto"/>
              <w:right w:val="single" w:sz="4" w:space="0" w:color="auto"/>
            </w:tcBorders>
            <w:shd w:val="clear" w:color="auto" w:fill="auto"/>
            <w:noWrap/>
            <w:vAlign w:val="bottom"/>
            <w:hideMark/>
          </w:tcPr>
          <w:p w14:paraId="19A87BA5" w14:textId="77777777" w:rsidR="008407C4" w:rsidRPr="00443E75" w:rsidRDefault="008407C4" w:rsidP="00C93F14">
            <w:pPr>
              <w:rPr>
                <w:rFonts w:ascii="Times Roman" w:hAnsi="Times Roman"/>
                <w:color w:val="000000"/>
                <w:sz w:val="24"/>
                <w:szCs w:val="24"/>
              </w:rPr>
            </w:pPr>
            <w:r w:rsidRPr="00443E75">
              <w:rPr>
                <w:rFonts w:ascii="Times Roman" w:hAnsi="Times Roman"/>
                <w:color w:val="000000"/>
                <w:sz w:val="24"/>
                <w:szCs w:val="24"/>
              </w:rPr>
              <w:t xml:space="preserve">Residential farmers' training </w:t>
            </w:r>
          </w:p>
        </w:tc>
        <w:tc>
          <w:tcPr>
            <w:tcW w:w="1418" w:type="dxa"/>
            <w:tcBorders>
              <w:top w:val="nil"/>
              <w:left w:val="nil"/>
              <w:bottom w:val="single" w:sz="4" w:space="0" w:color="auto"/>
              <w:right w:val="single" w:sz="4" w:space="0" w:color="auto"/>
            </w:tcBorders>
            <w:shd w:val="clear" w:color="auto" w:fill="auto"/>
            <w:noWrap/>
            <w:vAlign w:val="center"/>
            <w:hideMark/>
          </w:tcPr>
          <w:p w14:paraId="6F9C30B8"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1</w:t>
            </w:r>
          </w:p>
        </w:tc>
        <w:tc>
          <w:tcPr>
            <w:tcW w:w="850" w:type="dxa"/>
            <w:tcBorders>
              <w:top w:val="nil"/>
              <w:left w:val="nil"/>
              <w:bottom w:val="single" w:sz="4" w:space="0" w:color="auto"/>
              <w:right w:val="nil"/>
            </w:tcBorders>
            <w:shd w:val="clear" w:color="auto" w:fill="auto"/>
            <w:noWrap/>
            <w:vAlign w:val="center"/>
            <w:hideMark/>
          </w:tcPr>
          <w:p w14:paraId="5606037F"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5</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3FC0F455"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10</w:t>
            </w:r>
          </w:p>
        </w:tc>
        <w:tc>
          <w:tcPr>
            <w:tcW w:w="996" w:type="dxa"/>
            <w:tcBorders>
              <w:top w:val="nil"/>
              <w:left w:val="nil"/>
              <w:bottom w:val="single" w:sz="4" w:space="0" w:color="auto"/>
              <w:right w:val="single" w:sz="4" w:space="0" w:color="auto"/>
            </w:tcBorders>
            <w:shd w:val="clear" w:color="auto" w:fill="auto"/>
            <w:noWrap/>
            <w:vAlign w:val="center"/>
            <w:hideMark/>
          </w:tcPr>
          <w:p w14:paraId="686A2882"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7</w:t>
            </w:r>
          </w:p>
        </w:tc>
        <w:tc>
          <w:tcPr>
            <w:tcW w:w="847" w:type="dxa"/>
            <w:tcBorders>
              <w:top w:val="nil"/>
              <w:left w:val="nil"/>
              <w:bottom w:val="single" w:sz="4" w:space="0" w:color="auto"/>
              <w:right w:val="single" w:sz="8" w:space="0" w:color="auto"/>
            </w:tcBorders>
            <w:shd w:val="clear" w:color="000000" w:fill="F2F2F2"/>
            <w:noWrap/>
            <w:vAlign w:val="center"/>
            <w:hideMark/>
          </w:tcPr>
          <w:p w14:paraId="4BA0F5F1"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17</w:t>
            </w:r>
          </w:p>
        </w:tc>
      </w:tr>
      <w:tr w:rsidR="008407C4" w:rsidRPr="00443E75" w14:paraId="71CBD5CA" w14:textId="77777777" w:rsidTr="00C93F14">
        <w:trPr>
          <w:trHeight w:val="260"/>
        </w:trPr>
        <w:tc>
          <w:tcPr>
            <w:tcW w:w="3246" w:type="dxa"/>
            <w:tcBorders>
              <w:top w:val="nil"/>
              <w:left w:val="single" w:sz="8" w:space="0" w:color="auto"/>
              <w:bottom w:val="single" w:sz="4" w:space="0" w:color="auto"/>
              <w:right w:val="single" w:sz="4" w:space="0" w:color="auto"/>
            </w:tcBorders>
            <w:shd w:val="clear" w:color="auto" w:fill="auto"/>
            <w:noWrap/>
            <w:vAlign w:val="bottom"/>
            <w:hideMark/>
          </w:tcPr>
          <w:p w14:paraId="4257FFEC" w14:textId="77777777" w:rsidR="008407C4" w:rsidRPr="00443E75" w:rsidRDefault="008407C4" w:rsidP="00C93F14">
            <w:pPr>
              <w:rPr>
                <w:rFonts w:ascii="Times Roman" w:hAnsi="Times Roman"/>
                <w:color w:val="000000"/>
                <w:sz w:val="24"/>
                <w:szCs w:val="24"/>
              </w:rPr>
            </w:pPr>
            <w:r w:rsidRPr="00443E75">
              <w:rPr>
                <w:rFonts w:ascii="Times Roman" w:hAnsi="Times Roman"/>
                <w:color w:val="000000"/>
                <w:sz w:val="24"/>
                <w:szCs w:val="24"/>
              </w:rPr>
              <w:t>Technical Trainings</w:t>
            </w:r>
          </w:p>
        </w:tc>
        <w:tc>
          <w:tcPr>
            <w:tcW w:w="1418" w:type="dxa"/>
            <w:tcBorders>
              <w:top w:val="nil"/>
              <w:left w:val="nil"/>
              <w:bottom w:val="single" w:sz="4" w:space="0" w:color="auto"/>
              <w:right w:val="single" w:sz="4" w:space="0" w:color="auto"/>
            </w:tcBorders>
            <w:shd w:val="clear" w:color="auto" w:fill="auto"/>
            <w:noWrap/>
            <w:vAlign w:val="center"/>
            <w:hideMark/>
          </w:tcPr>
          <w:p w14:paraId="4501D853"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30</w:t>
            </w:r>
          </w:p>
        </w:tc>
        <w:tc>
          <w:tcPr>
            <w:tcW w:w="850" w:type="dxa"/>
            <w:tcBorders>
              <w:top w:val="nil"/>
              <w:left w:val="nil"/>
              <w:bottom w:val="single" w:sz="4" w:space="0" w:color="auto"/>
              <w:right w:val="nil"/>
            </w:tcBorders>
            <w:shd w:val="clear" w:color="auto" w:fill="auto"/>
            <w:noWrap/>
            <w:vAlign w:val="center"/>
            <w:hideMark/>
          </w:tcPr>
          <w:p w14:paraId="72D4CEF4"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9</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9144892"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164</w:t>
            </w:r>
          </w:p>
        </w:tc>
        <w:tc>
          <w:tcPr>
            <w:tcW w:w="996" w:type="dxa"/>
            <w:tcBorders>
              <w:top w:val="nil"/>
              <w:left w:val="nil"/>
              <w:bottom w:val="single" w:sz="4" w:space="0" w:color="auto"/>
              <w:right w:val="single" w:sz="4" w:space="0" w:color="auto"/>
            </w:tcBorders>
            <w:shd w:val="clear" w:color="auto" w:fill="auto"/>
            <w:noWrap/>
            <w:vAlign w:val="bottom"/>
            <w:hideMark/>
          </w:tcPr>
          <w:p w14:paraId="4A30F276"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144</w:t>
            </w:r>
          </w:p>
        </w:tc>
        <w:tc>
          <w:tcPr>
            <w:tcW w:w="847" w:type="dxa"/>
            <w:tcBorders>
              <w:top w:val="nil"/>
              <w:left w:val="nil"/>
              <w:bottom w:val="single" w:sz="4" w:space="0" w:color="auto"/>
              <w:right w:val="single" w:sz="8" w:space="0" w:color="auto"/>
            </w:tcBorders>
            <w:shd w:val="clear" w:color="000000" w:fill="F2F2F2"/>
            <w:noWrap/>
            <w:vAlign w:val="center"/>
            <w:hideMark/>
          </w:tcPr>
          <w:p w14:paraId="52D28882"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308</w:t>
            </w:r>
          </w:p>
        </w:tc>
      </w:tr>
      <w:tr w:rsidR="008407C4" w:rsidRPr="00443E75" w14:paraId="12B3D781" w14:textId="77777777" w:rsidTr="00C93F14">
        <w:trPr>
          <w:trHeight w:val="260"/>
        </w:trPr>
        <w:tc>
          <w:tcPr>
            <w:tcW w:w="3246" w:type="dxa"/>
            <w:tcBorders>
              <w:top w:val="nil"/>
              <w:left w:val="single" w:sz="8" w:space="0" w:color="auto"/>
              <w:bottom w:val="single" w:sz="4" w:space="0" w:color="auto"/>
              <w:right w:val="single" w:sz="4" w:space="0" w:color="auto"/>
            </w:tcBorders>
            <w:shd w:val="clear" w:color="auto" w:fill="auto"/>
            <w:noWrap/>
            <w:vAlign w:val="bottom"/>
            <w:hideMark/>
          </w:tcPr>
          <w:p w14:paraId="33D59C2C" w14:textId="77777777" w:rsidR="008407C4" w:rsidRPr="00443E75" w:rsidRDefault="008407C4" w:rsidP="00C93F14">
            <w:pPr>
              <w:rPr>
                <w:rFonts w:ascii="Times Roman" w:hAnsi="Times Roman"/>
                <w:color w:val="000000"/>
                <w:sz w:val="24"/>
                <w:szCs w:val="24"/>
              </w:rPr>
            </w:pPr>
            <w:r w:rsidRPr="00443E75">
              <w:rPr>
                <w:rFonts w:ascii="Times Roman" w:hAnsi="Times Roman"/>
                <w:color w:val="000000"/>
                <w:sz w:val="24"/>
                <w:szCs w:val="24"/>
              </w:rPr>
              <w:t>Mobile Farmers' Training</w:t>
            </w:r>
          </w:p>
        </w:tc>
        <w:tc>
          <w:tcPr>
            <w:tcW w:w="1418" w:type="dxa"/>
            <w:tcBorders>
              <w:top w:val="nil"/>
              <w:left w:val="nil"/>
              <w:bottom w:val="single" w:sz="4" w:space="0" w:color="auto"/>
              <w:right w:val="single" w:sz="4" w:space="0" w:color="auto"/>
            </w:tcBorders>
            <w:shd w:val="clear" w:color="auto" w:fill="auto"/>
            <w:noWrap/>
            <w:vAlign w:val="center"/>
            <w:hideMark/>
          </w:tcPr>
          <w:p w14:paraId="24D50C24" w14:textId="77777777" w:rsidR="008407C4" w:rsidRPr="00443E75" w:rsidRDefault="008407C4" w:rsidP="00C93F14">
            <w:pPr>
              <w:jc w:val="center"/>
              <w:rPr>
                <w:rFonts w:ascii="Times Roman" w:hAnsi="Times Roman"/>
                <w:sz w:val="24"/>
                <w:szCs w:val="24"/>
              </w:rPr>
            </w:pPr>
            <w:r w:rsidRPr="00443E75">
              <w:rPr>
                <w:rFonts w:ascii="Times Roman" w:hAnsi="Times Roman"/>
                <w:sz w:val="24"/>
                <w:szCs w:val="24"/>
              </w:rPr>
              <w:t>9</w:t>
            </w:r>
          </w:p>
        </w:tc>
        <w:tc>
          <w:tcPr>
            <w:tcW w:w="850" w:type="dxa"/>
            <w:tcBorders>
              <w:top w:val="nil"/>
              <w:left w:val="nil"/>
              <w:bottom w:val="single" w:sz="4" w:space="0" w:color="auto"/>
              <w:right w:val="nil"/>
            </w:tcBorders>
            <w:shd w:val="clear" w:color="auto" w:fill="auto"/>
            <w:noWrap/>
            <w:vAlign w:val="center"/>
            <w:hideMark/>
          </w:tcPr>
          <w:p w14:paraId="1C3F97D9" w14:textId="77777777" w:rsidR="008407C4" w:rsidRPr="00443E75" w:rsidRDefault="008407C4" w:rsidP="00C93F14">
            <w:pPr>
              <w:jc w:val="center"/>
              <w:rPr>
                <w:rFonts w:ascii="Times Roman" w:hAnsi="Times Roman"/>
                <w:color w:val="000000"/>
                <w:sz w:val="24"/>
                <w:szCs w:val="24"/>
              </w:rPr>
            </w:pPr>
            <w:r>
              <w:rPr>
                <w:rFonts w:ascii="Times Roman" w:hAnsi="Times Roman"/>
                <w:color w:val="000000"/>
                <w:sz w:val="24"/>
                <w:szCs w:val="24"/>
              </w:rPr>
              <w:t>24</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EB12058" w14:textId="77777777" w:rsidR="008407C4" w:rsidRPr="00443E75" w:rsidRDefault="008407C4" w:rsidP="00C93F14">
            <w:pPr>
              <w:jc w:val="center"/>
              <w:rPr>
                <w:rFonts w:ascii="Times Roman" w:hAnsi="Times Roman"/>
                <w:color w:val="000000"/>
                <w:sz w:val="24"/>
                <w:szCs w:val="24"/>
              </w:rPr>
            </w:pPr>
            <w:r>
              <w:rPr>
                <w:rFonts w:ascii="Times Roman" w:hAnsi="Times Roman"/>
                <w:color w:val="000000"/>
                <w:sz w:val="24"/>
                <w:szCs w:val="24"/>
              </w:rPr>
              <w:t>68</w:t>
            </w:r>
          </w:p>
        </w:tc>
        <w:tc>
          <w:tcPr>
            <w:tcW w:w="996" w:type="dxa"/>
            <w:tcBorders>
              <w:top w:val="nil"/>
              <w:left w:val="nil"/>
              <w:bottom w:val="single" w:sz="4" w:space="0" w:color="auto"/>
              <w:right w:val="single" w:sz="4" w:space="0" w:color="auto"/>
            </w:tcBorders>
            <w:shd w:val="clear" w:color="auto" w:fill="auto"/>
            <w:noWrap/>
            <w:vAlign w:val="bottom"/>
            <w:hideMark/>
          </w:tcPr>
          <w:p w14:paraId="7C32B8DD" w14:textId="77777777" w:rsidR="008407C4" w:rsidRPr="00443E75" w:rsidRDefault="008407C4" w:rsidP="00C93F14">
            <w:pPr>
              <w:jc w:val="center"/>
              <w:rPr>
                <w:rFonts w:ascii="Times Roman" w:hAnsi="Times Roman"/>
                <w:color w:val="000000"/>
                <w:sz w:val="24"/>
                <w:szCs w:val="24"/>
              </w:rPr>
            </w:pPr>
            <w:r>
              <w:rPr>
                <w:rFonts w:ascii="Times Roman" w:hAnsi="Times Roman"/>
                <w:color w:val="000000"/>
                <w:sz w:val="24"/>
                <w:szCs w:val="24"/>
              </w:rPr>
              <w:t>67</w:t>
            </w:r>
          </w:p>
        </w:tc>
        <w:tc>
          <w:tcPr>
            <w:tcW w:w="847" w:type="dxa"/>
            <w:tcBorders>
              <w:top w:val="nil"/>
              <w:left w:val="nil"/>
              <w:bottom w:val="single" w:sz="4" w:space="0" w:color="auto"/>
              <w:right w:val="single" w:sz="8" w:space="0" w:color="auto"/>
            </w:tcBorders>
            <w:shd w:val="clear" w:color="000000" w:fill="F2F2F2"/>
            <w:noWrap/>
            <w:vAlign w:val="center"/>
            <w:hideMark/>
          </w:tcPr>
          <w:p w14:paraId="40EB01E0" w14:textId="77777777" w:rsidR="008407C4" w:rsidRPr="00443E75" w:rsidRDefault="008407C4" w:rsidP="00C93F14">
            <w:pPr>
              <w:jc w:val="center"/>
              <w:rPr>
                <w:rFonts w:ascii="Times Roman" w:hAnsi="Times Roman"/>
                <w:b/>
                <w:bCs/>
                <w:color w:val="000000"/>
                <w:sz w:val="24"/>
                <w:szCs w:val="24"/>
              </w:rPr>
            </w:pPr>
            <w:r>
              <w:rPr>
                <w:rFonts w:ascii="Times Roman" w:hAnsi="Times Roman"/>
                <w:b/>
                <w:bCs/>
                <w:color w:val="000000"/>
                <w:sz w:val="24"/>
                <w:szCs w:val="24"/>
              </w:rPr>
              <w:t>135</w:t>
            </w:r>
          </w:p>
        </w:tc>
      </w:tr>
      <w:tr w:rsidR="008407C4" w:rsidRPr="00443E75" w14:paraId="18765F4F" w14:textId="77777777" w:rsidTr="00C93F14">
        <w:trPr>
          <w:trHeight w:val="260"/>
        </w:trPr>
        <w:tc>
          <w:tcPr>
            <w:tcW w:w="3246" w:type="dxa"/>
            <w:tcBorders>
              <w:top w:val="nil"/>
              <w:left w:val="single" w:sz="8" w:space="0" w:color="auto"/>
              <w:bottom w:val="single" w:sz="4" w:space="0" w:color="auto"/>
              <w:right w:val="single" w:sz="4" w:space="0" w:color="auto"/>
            </w:tcBorders>
            <w:shd w:val="clear" w:color="000000" w:fill="FFFFFF"/>
            <w:noWrap/>
            <w:vAlign w:val="bottom"/>
            <w:hideMark/>
          </w:tcPr>
          <w:p w14:paraId="185F1D46" w14:textId="77777777" w:rsidR="008407C4" w:rsidRPr="00443E75" w:rsidRDefault="008407C4" w:rsidP="00C93F14">
            <w:pPr>
              <w:rPr>
                <w:rFonts w:ascii="Times Roman" w:hAnsi="Times Roman"/>
                <w:color w:val="000000"/>
                <w:sz w:val="24"/>
                <w:szCs w:val="24"/>
              </w:rPr>
            </w:pPr>
            <w:r w:rsidRPr="00443E75">
              <w:rPr>
                <w:rFonts w:ascii="Times Roman" w:hAnsi="Times Roman"/>
                <w:color w:val="000000"/>
                <w:sz w:val="24"/>
                <w:szCs w:val="24"/>
              </w:rPr>
              <w:t>Stool, Timber (bamboo)</w:t>
            </w:r>
          </w:p>
        </w:tc>
        <w:tc>
          <w:tcPr>
            <w:tcW w:w="1418" w:type="dxa"/>
            <w:tcBorders>
              <w:top w:val="nil"/>
              <w:left w:val="nil"/>
              <w:bottom w:val="single" w:sz="4" w:space="0" w:color="auto"/>
              <w:right w:val="single" w:sz="4" w:space="0" w:color="auto"/>
            </w:tcBorders>
            <w:shd w:val="clear" w:color="000000" w:fill="FFFFFF"/>
            <w:noWrap/>
            <w:vAlign w:val="bottom"/>
            <w:hideMark/>
          </w:tcPr>
          <w:p w14:paraId="13F2BCC1"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1</w:t>
            </w:r>
          </w:p>
        </w:tc>
        <w:tc>
          <w:tcPr>
            <w:tcW w:w="850" w:type="dxa"/>
            <w:tcBorders>
              <w:top w:val="nil"/>
              <w:left w:val="nil"/>
              <w:bottom w:val="single" w:sz="4" w:space="0" w:color="auto"/>
              <w:right w:val="nil"/>
            </w:tcBorders>
            <w:shd w:val="clear" w:color="auto" w:fill="auto"/>
            <w:noWrap/>
            <w:vAlign w:val="center"/>
            <w:hideMark/>
          </w:tcPr>
          <w:p w14:paraId="62400609" w14:textId="77777777" w:rsidR="008407C4" w:rsidRPr="00443E75" w:rsidRDefault="008407C4" w:rsidP="00C93F14">
            <w:pPr>
              <w:jc w:val="center"/>
              <w:rPr>
                <w:rFonts w:ascii="Times Roman" w:hAnsi="Times Roman"/>
                <w:sz w:val="24"/>
                <w:szCs w:val="24"/>
              </w:rPr>
            </w:pPr>
            <w:r w:rsidRPr="00443E75">
              <w:rPr>
                <w:rFonts w:ascii="Times Roman" w:hAnsi="Times Roman"/>
                <w:sz w:val="24"/>
                <w:szCs w:val="24"/>
              </w:rPr>
              <w:t>5</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4D3483E0" w14:textId="77777777" w:rsidR="008407C4" w:rsidRPr="00443E75" w:rsidRDefault="008407C4" w:rsidP="00C93F14">
            <w:pPr>
              <w:jc w:val="center"/>
              <w:rPr>
                <w:rFonts w:ascii="Times Roman" w:hAnsi="Times Roman"/>
                <w:sz w:val="24"/>
                <w:szCs w:val="24"/>
              </w:rPr>
            </w:pPr>
            <w:r w:rsidRPr="00443E75">
              <w:rPr>
                <w:rFonts w:ascii="Times Roman" w:hAnsi="Times Roman"/>
                <w:sz w:val="24"/>
                <w:szCs w:val="24"/>
              </w:rPr>
              <w:t>6</w:t>
            </w:r>
          </w:p>
        </w:tc>
        <w:tc>
          <w:tcPr>
            <w:tcW w:w="996" w:type="dxa"/>
            <w:tcBorders>
              <w:top w:val="nil"/>
              <w:left w:val="nil"/>
              <w:bottom w:val="single" w:sz="4" w:space="0" w:color="auto"/>
              <w:right w:val="single" w:sz="4" w:space="0" w:color="auto"/>
            </w:tcBorders>
            <w:shd w:val="clear" w:color="auto" w:fill="auto"/>
            <w:noWrap/>
            <w:vAlign w:val="center"/>
            <w:hideMark/>
          </w:tcPr>
          <w:p w14:paraId="72B404D5" w14:textId="77777777" w:rsidR="008407C4" w:rsidRPr="00443E75" w:rsidRDefault="008407C4" w:rsidP="00C93F14">
            <w:pPr>
              <w:jc w:val="center"/>
              <w:rPr>
                <w:rFonts w:ascii="Times Roman" w:hAnsi="Times Roman"/>
                <w:sz w:val="24"/>
                <w:szCs w:val="24"/>
              </w:rPr>
            </w:pPr>
            <w:r w:rsidRPr="00443E75">
              <w:rPr>
                <w:rFonts w:ascii="Times Roman" w:hAnsi="Times Roman"/>
                <w:sz w:val="24"/>
                <w:szCs w:val="24"/>
              </w:rPr>
              <w:t>15</w:t>
            </w:r>
          </w:p>
        </w:tc>
        <w:tc>
          <w:tcPr>
            <w:tcW w:w="847" w:type="dxa"/>
            <w:tcBorders>
              <w:top w:val="nil"/>
              <w:left w:val="nil"/>
              <w:bottom w:val="single" w:sz="4" w:space="0" w:color="auto"/>
              <w:right w:val="single" w:sz="8" w:space="0" w:color="auto"/>
            </w:tcBorders>
            <w:shd w:val="clear" w:color="000000" w:fill="F2F2F2"/>
            <w:noWrap/>
            <w:vAlign w:val="center"/>
            <w:hideMark/>
          </w:tcPr>
          <w:p w14:paraId="7F2A651F"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21</w:t>
            </w:r>
          </w:p>
        </w:tc>
      </w:tr>
      <w:tr w:rsidR="008407C4" w:rsidRPr="00443E75" w14:paraId="3F25531F" w14:textId="77777777" w:rsidTr="00C93F14">
        <w:trPr>
          <w:trHeight w:val="260"/>
        </w:trPr>
        <w:tc>
          <w:tcPr>
            <w:tcW w:w="3246" w:type="dxa"/>
            <w:tcBorders>
              <w:top w:val="nil"/>
              <w:left w:val="single" w:sz="8" w:space="0" w:color="auto"/>
              <w:bottom w:val="single" w:sz="4" w:space="0" w:color="auto"/>
              <w:right w:val="single" w:sz="4" w:space="0" w:color="auto"/>
            </w:tcBorders>
            <w:shd w:val="clear" w:color="000000" w:fill="FFFFFF"/>
            <w:noWrap/>
            <w:vAlign w:val="center"/>
            <w:hideMark/>
          </w:tcPr>
          <w:p w14:paraId="103315B8" w14:textId="77777777" w:rsidR="008407C4" w:rsidRPr="00443E75" w:rsidRDefault="008407C4" w:rsidP="00C93F14">
            <w:pPr>
              <w:rPr>
                <w:rFonts w:ascii="Times Roman" w:hAnsi="Times Roman"/>
                <w:color w:val="000000"/>
                <w:sz w:val="24"/>
                <w:szCs w:val="24"/>
              </w:rPr>
            </w:pPr>
            <w:r w:rsidRPr="00443E75">
              <w:rPr>
                <w:rFonts w:ascii="Times Roman" w:hAnsi="Times Roman"/>
                <w:color w:val="000000"/>
                <w:sz w:val="24"/>
                <w:szCs w:val="24"/>
              </w:rPr>
              <w:t xml:space="preserve">Blacksmith Training </w:t>
            </w:r>
          </w:p>
        </w:tc>
        <w:tc>
          <w:tcPr>
            <w:tcW w:w="1418" w:type="dxa"/>
            <w:tcBorders>
              <w:top w:val="nil"/>
              <w:left w:val="nil"/>
              <w:bottom w:val="single" w:sz="4" w:space="0" w:color="auto"/>
              <w:right w:val="single" w:sz="4" w:space="0" w:color="auto"/>
            </w:tcBorders>
            <w:shd w:val="clear" w:color="000000" w:fill="FFFFFF"/>
            <w:noWrap/>
            <w:vAlign w:val="center"/>
            <w:hideMark/>
          </w:tcPr>
          <w:p w14:paraId="12D4FA48"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1</w:t>
            </w:r>
          </w:p>
        </w:tc>
        <w:tc>
          <w:tcPr>
            <w:tcW w:w="850" w:type="dxa"/>
            <w:tcBorders>
              <w:top w:val="nil"/>
              <w:left w:val="nil"/>
              <w:bottom w:val="single" w:sz="4" w:space="0" w:color="auto"/>
              <w:right w:val="nil"/>
            </w:tcBorders>
            <w:shd w:val="clear" w:color="auto" w:fill="auto"/>
            <w:noWrap/>
            <w:vAlign w:val="center"/>
            <w:hideMark/>
          </w:tcPr>
          <w:p w14:paraId="0F9245BF"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5</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98A5C97"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0</w:t>
            </w:r>
          </w:p>
        </w:tc>
        <w:tc>
          <w:tcPr>
            <w:tcW w:w="996" w:type="dxa"/>
            <w:tcBorders>
              <w:top w:val="nil"/>
              <w:left w:val="nil"/>
              <w:bottom w:val="single" w:sz="4" w:space="0" w:color="auto"/>
              <w:right w:val="single" w:sz="4" w:space="0" w:color="auto"/>
            </w:tcBorders>
            <w:shd w:val="clear" w:color="auto" w:fill="auto"/>
            <w:noWrap/>
            <w:vAlign w:val="center"/>
            <w:hideMark/>
          </w:tcPr>
          <w:p w14:paraId="4C0F1380"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4</w:t>
            </w:r>
          </w:p>
        </w:tc>
        <w:tc>
          <w:tcPr>
            <w:tcW w:w="847" w:type="dxa"/>
            <w:tcBorders>
              <w:top w:val="nil"/>
              <w:left w:val="nil"/>
              <w:bottom w:val="single" w:sz="4" w:space="0" w:color="auto"/>
              <w:right w:val="single" w:sz="8" w:space="0" w:color="auto"/>
            </w:tcBorders>
            <w:shd w:val="clear" w:color="000000" w:fill="F2F2F2"/>
            <w:noWrap/>
            <w:vAlign w:val="center"/>
            <w:hideMark/>
          </w:tcPr>
          <w:p w14:paraId="796BFF12"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4</w:t>
            </w:r>
          </w:p>
        </w:tc>
      </w:tr>
      <w:tr w:rsidR="008407C4" w:rsidRPr="00443E75" w14:paraId="175133B0" w14:textId="77777777" w:rsidTr="00C93F14">
        <w:trPr>
          <w:trHeight w:val="260"/>
        </w:trPr>
        <w:tc>
          <w:tcPr>
            <w:tcW w:w="3246" w:type="dxa"/>
            <w:tcBorders>
              <w:top w:val="nil"/>
              <w:left w:val="single" w:sz="8" w:space="0" w:color="auto"/>
              <w:bottom w:val="single" w:sz="4" w:space="0" w:color="auto"/>
              <w:right w:val="single" w:sz="4" w:space="0" w:color="auto"/>
            </w:tcBorders>
            <w:shd w:val="clear" w:color="000000" w:fill="FFFFFF"/>
            <w:noWrap/>
            <w:vAlign w:val="center"/>
            <w:hideMark/>
          </w:tcPr>
          <w:p w14:paraId="15F29039" w14:textId="77777777" w:rsidR="008407C4" w:rsidRPr="00443E75" w:rsidRDefault="008407C4" w:rsidP="00C93F14">
            <w:pPr>
              <w:rPr>
                <w:rFonts w:ascii="Times Roman" w:hAnsi="Times Roman"/>
                <w:color w:val="000000"/>
                <w:sz w:val="24"/>
                <w:szCs w:val="24"/>
              </w:rPr>
            </w:pPr>
            <w:proofErr w:type="spellStart"/>
            <w:r w:rsidRPr="00443E75">
              <w:rPr>
                <w:rFonts w:ascii="Times Roman" w:hAnsi="Times Roman"/>
                <w:color w:val="000000"/>
                <w:sz w:val="24"/>
                <w:szCs w:val="24"/>
              </w:rPr>
              <w:t>Grabri</w:t>
            </w:r>
            <w:proofErr w:type="spellEnd"/>
            <w:r w:rsidRPr="00443E75">
              <w:rPr>
                <w:rFonts w:ascii="Times Roman" w:hAnsi="Times Roman"/>
                <w:color w:val="000000"/>
                <w:sz w:val="24"/>
                <w:szCs w:val="24"/>
              </w:rPr>
              <w:t xml:space="preserve"> Making </w:t>
            </w:r>
          </w:p>
        </w:tc>
        <w:tc>
          <w:tcPr>
            <w:tcW w:w="1418" w:type="dxa"/>
            <w:tcBorders>
              <w:top w:val="nil"/>
              <w:left w:val="nil"/>
              <w:bottom w:val="single" w:sz="4" w:space="0" w:color="auto"/>
              <w:right w:val="single" w:sz="4" w:space="0" w:color="auto"/>
            </w:tcBorders>
            <w:shd w:val="clear" w:color="000000" w:fill="FFFFFF"/>
            <w:noWrap/>
            <w:vAlign w:val="center"/>
            <w:hideMark/>
          </w:tcPr>
          <w:p w14:paraId="1593AAE2" w14:textId="77777777" w:rsidR="008407C4" w:rsidRPr="00443E75" w:rsidRDefault="008407C4" w:rsidP="00C93F14">
            <w:pPr>
              <w:jc w:val="center"/>
              <w:rPr>
                <w:rFonts w:ascii="Times Roman" w:hAnsi="Times Roman"/>
                <w:color w:val="000000"/>
                <w:sz w:val="24"/>
                <w:szCs w:val="24"/>
              </w:rPr>
            </w:pPr>
            <w:r w:rsidRPr="00443E75">
              <w:rPr>
                <w:rFonts w:ascii="Times Roman" w:hAnsi="Times Roman"/>
                <w:color w:val="000000"/>
                <w:sz w:val="24"/>
                <w:szCs w:val="24"/>
              </w:rPr>
              <w:t>1</w:t>
            </w:r>
          </w:p>
        </w:tc>
        <w:tc>
          <w:tcPr>
            <w:tcW w:w="850" w:type="dxa"/>
            <w:tcBorders>
              <w:top w:val="nil"/>
              <w:left w:val="nil"/>
              <w:bottom w:val="single" w:sz="4" w:space="0" w:color="auto"/>
              <w:right w:val="nil"/>
            </w:tcBorders>
            <w:shd w:val="clear" w:color="000000" w:fill="FFFFFF"/>
            <w:noWrap/>
            <w:vAlign w:val="center"/>
            <w:hideMark/>
          </w:tcPr>
          <w:p w14:paraId="5D0F6136" w14:textId="77777777" w:rsidR="008407C4" w:rsidRPr="00443E75" w:rsidRDefault="008407C4" w:rsidP="00C93F14">
            <w:pPr>
              <w:jc w:val="center"/>
              <w:rPr>
                <w:rFonts w:ascii="Times Roman" w:hAnsi="Times Roman"/>
                <w:sz w:val="24"/>
                <w:szCs w:val="24"/>
              </w:rPr>
            </w:pPr>
            <w:r w:rsidRPr="00443E75">
              <w:rPr>
                <w:rFonts w:ascii="Times Roman" w:hAnsi="Times Roman"/>
                <w:sz w:val="24"/>
                <w:szCs w:val="24"/>
              </w:rPr>
              <w:t>1</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14:paraId="32114EE7" w14:textId="77777777" w:rsidR="008407C4" w:rsidRPr="00443E75" w:rsidRDefault="008407C4" w:rsidP="00C93F14">
            <w:pPr>
              <w:jc w:val="center"/>
              <w:rPr>
                <w:rFonts w:ascii="Times Roman" w:hAnsi="Times Roman"/>
                <w:sz w:val="24"/>
                <w:szCs w:val="24"/>
              </w:rPr>
            </w:pPr>
            <w:r w:rsidRPr="00443E75">
              <w:rPr>
                <w:rFonts w:ascii="Times Roman" w:hAnsi="Times Roman"/>
                <w:sz w:val="24"/>
                <w:szCs w:val="24"/>
              </w:rPr>
              <w:t>0</w:t>
            </w:r>
          </w:p>
        </w:tc>
        <w:tc>
          <w:tcPr>
            <w:tcW w:w="996" w:type="dxa"/>
            <w:tcBorders>
              <w:top w:val="nil"/>
              <w:left w:val="nil"/>
              <w:bottom w:val="single" w:sz="4" w:space="0" w:color="auto"/>
              <w:right w:val="single" w:sz="4" w:space="0" w:color="auto"/>
            </w:tcBorders>
            <w:shd w:val="clear" w:color="000000" w:fill="FFFFFF"/>
            <w:noWrap/>
            <w:vAlign w:val="center"/>
            <w:hideMark/>
          </w:tcPr>
          <w:p w14:paraId="5D0CB82D" w14:textId="77777777" w:rsidR="008407C4" w:rsidRPr="00443E75" w:rsidRDefault="008407C4" w:rsidP="00C93F14">
            <w:pPr>
              <w:jc w:val="center"/>
              <w:rPr>
                <w:rFonts w:ascii="Times Roman" w:hAnsi="Times Roman"/>
                <w:sz w:val="24"/>
                <w:szCs w:val="24"/>
              </w:rPr>
            </w:pPr>
            <w:r w:rsidRPr="00443E75">
              <w:rPr>
                <w:rFonts w:ascii="Times Roman" w:hAnsi="Times Roman"/>
                <w:sz w:val="24"/>
                <w:szCs w:val="24"/>
              </w:rPr>
              <w:t>8</w:t>
            </w:r>
          </w:p>
        </w:tc>
        <w:tc>
          <w:tcPr>
            <w:tcW w:w="847" w:type="dxa"/>
            <w:tcBorders>
              <w:top w:val="nil"/>
              <w:left w:val="nil"/>
              <w:bottom w:val="single" w:sz="4" w:space="0" w:color="auto"/>
              <w:right w:val="single" w:sz="8" w:space="0" w:color="auto"/>
            </w:tcBorders>
            <w:shd w:val="clear" w:color="000000" w:fill="F2F2F2"/>
            <w:noWrap/>
            <w:vAlign w:val="center"/>
            <w:hideMark/>
          </w:tcPr>
          <w:p w14:paraId="4C028265"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8</w:t>
            </w:r>
          </w:p>
        </w:tc>
      </w:tr>
      <w:tr w:rsidR="008407C4" w:rsidRPr="00443E75" w14:paraId="3B19F38F" w14:textId="77777777" w:rsidTr="00C93F14">
        <w:trPr>
          <w:trHeight w:val="280"/>
        </w:trPr>
        <w:tc>
          <w:tcPr>
            <w:tcW w:w="3246" w:type="dxa"/>
            <w:tcBorders>
              <w:top w:val="nil"/>
              <w:left w:val="single" w:sz="8" w:space="0" w:color="auto"/>
              <w:bottom w:val="single" w:sz="8" w:space="0" w:color="auto"/>
              <w:right w:val="single" w:sz="4" w:space="0" w:color="auto"/>
            </w:tcBorders>
            <w:shd w:val="clear" w:color="000000" w:fill="F2F2F2"/>
            <w:noWrap/>
            <w:vAlign w:val="bottom"/>
            <w:hideMark/>
          </w:tcPr>
          <w:p w14:paraId="213895FF" w14:textId="77777777" w:rsidR="008407C4" w:rsidRPr="00443E75" w:rsidRDefault="008407C4" w:rsidP="00C93F14">
            <w:pPr>
              <w:rPr>
                <w:rFonts w:ascii="Times Roman" w:hAnsi="Times Roman"/>
                <w:b/>
                <w:bCs/>
                <w:color w:val="000000"/>
                <w:sz w:val="24"/>
                <w:szCs w:val="24"/>
              </w:rPr>
            </w:pPr>
            <w:r w:rsidRPr="00443E75">
              <w:rPr>
                <w:rFonts w:ascii="Times Roman" w:hAnsi="Times Roman"/>
                <w:b/>
                <w:bCs/>
                <w:color w:val="000000"/>
                <w:sz w:val="24"/>
                <w:szCs w:val="24"/>
              </w:rPr>
              <w:t>Total</w:t>
            </w:r>
          </w:p>
        </w:tc>
        <w:tc>
          <w:tcPr>
            <w:tcW w:w="1418" w:type="dxa"/>
            <w:tcBorders>
              <w:top w:val="nil"/>
              <w:left w:val="nil"/>
              <w:bottom w:val="single" w:sz="8" w:space="0" w:color="auto"/>
              <w:right w:val="single" w:sz="4" w:space="0" w:color="auto"/>
            </w:tcBorders>
            <w:shd w:val="clear" w:color="000000" w:fill="F2F2F2"/>
            <w:noWrap/>
            <w:vAlign w:val="center"/>
            <w:hideMark/>
          </w:tcPr>
          <w:p w14:paraId="12DF0DD0" w14:textId="77777777" w:rsidR="008407C4" w:rsidRPr="00443E75" w:rsidRDefault="008407C4" w:rsidP="00C93F14">
            <w:pPr>
              <w:jc w:val="center"/>
              <w:rPr>
                <w:rFonts w:ascii="Times Roman" w:hAnsi="Times Roman"/>
                <w:b/>
                <w:bCs/>
                <w:sz w:val="24"/>
                <w:szCs w:val="24"/>
              </w:rPr>
            </w:pPr>
            <w:r>
              <w:rPr>
                <w:rFonts w:ascii="Times Roman" w:hAnsi="Times Roman"/>
                <w:b/>
                <w:bCs/>
                <w:sz w:val="24"/>
                <w:szCs w:val="24"/>
              </w:rPr>
              <w:fldChar w:fldCharType="begin"/>
            </w:r>
            <w:r>
              <w:rPr>
                <w:rFonts w:ascii="Times Roman" w:hAnsi="Times Roman"/>
                <w:b/>
                <w:bCs/>
                <w:sz w:val="24"/>
                <w:szCs w:val="24"/>
              </w:rPr>
              <w:instrText xml:space="preserve"> =SUM(ABOVE) </w:instrText>
            </w:r>
            <w:r>
              <w:rPr>
                <w:rFonts w:ascii="Times Roman" w:hAnsi="Times Roman"/>
                <w:b/>
                <w:bCs/>
                <w:sz w:val="24"/>
                <w:szCs w:val="24"/>
              </w:rPr>
              <w:fldChar w:fldCharType="separate"/>
            </w:r>
            <w:r>
              <w:rPr>
                <w:rFonts w:ascii="Times Roman" w:hAnsi="Times Roman"/>
                <w:b/>
                <w:bCs/>
                <w:noProof/>
                <w:sz w:val="24"/>
                <w:szCs w:val="24"/>
              </w:rPr>
              <w:t>43</w:t>
            </w:r>
            <w:r>
              <w:rPr>
                <w:rFonts w:ascii="Times Roman" w:hAnsi="Times Roman"/>
                <w:b/>
                <w:bCs/>
                <w:sz w:val="24"/>
                <w:szCs w:val="24"/>
              </w:rPr>
              <w:fldChar w:fldCharType="end"/>
            </w:r>
          </w:p>
        </w:tc>
        <w:tc>
          <w:tcPr>
            <w:tcW w:w="850" w:type="dxa"/>
            <w:tcBorders>
              <w:top w:val="nil"/>
              <w:left w:val="nil"/>
              <w:bottom w:val="single" w:sz="8" w:space="0" w:color="auto"/>
              <w:right w:val="nil"/>
            </w:tcBorders>
            <w:shd w:val="clear" w:color="000000" w:fill="F2F2F2"/>
            <w:noWrap/>
            <w:vAlign w:val="center"/>
            <w:hideMark/>
          </w:tcPr>
          <w:p w14:paraId="1221A48E" w14:textId="77777777" w:rsidR="008407C4" w:rsidRPr="00443E75" w:rsidRDefault="008407C4" w:rsidP="00C93F14">
            <w:pPr>
              <w:jc w:val="center"/>
              <w:rPr>
                <w:rFonts w:ascii="Times Roman" w:hAnsi="Times Roman"/>
                <w:b/>
                <w:bCs/>
                <w:sz w:val="24"/>
                <w:szCs w:val="24"/>
              </w:rPr>
            </w:pPr>
            <w:r>
              <w:rPr>
                <w:rFonts w:ascii="Times Roman" w:hAnsi="Times Roman"/>
                <w:b/>
                <w:bCs/>
                <w:sz w:val="24"/>
                <w:szCs w:val="24"/>
              </w:rPr>
              <w:fldChar w:fldCharType="begin"/>
            </w:r>
            <w:r>
              <w:rPr>
                <w:rFonts w:ascii="Times Roman" w:hAnsi="Times Roman"/>
                <w:b/>
                <w:bCs/>
                <w:sz w:val="24"/>
                <w:szCs w:val="24"/>
              </w:rPr>
              <w:instrText xml:space="preserve"> =SUM(ABOVE) </w:instrText>
            </w:r>
            <w:r>
              <w:rPr>
                <w:rFonts w:ascii="Times Roman" w:hAnsi="Times Roman"/>
                <w:b/>
                <w:bCs/>
                <w:sz w:val="24"/>
                <w:szCs w:val="24"/>
              </w:rPr>
              <w:fldChar w:fldCharType="separate"/>
            </w:r>
            <w:r>
              <w:rPr>
                <w:rFonts w:ascii="Times Roman" w:hAnsi="Times Roman"/>
                <w:b/>
                <w:bCs/>
                <w:noProof/>
                <w:sz w:val="24"/>
                <w:szCs w:val="24"/>
              </w:rPr>
              <w:t>49</w:t>
            </w:r>
            <w:r>
              <w:rPr>
                <w:rFonts w:ascii="Times Roman" w:hAnsi="Times Roman"/>
                <w:b/>
                <w:bCs/>
                <w:sz w:val="24"/>
                <w:szCs w:val="24"/>
              </w:rPr>
              <w:fldChar w:fldCharType="end"/>
            </w:r>
          </w:p>
        </w:tc>
        <w:tc>
          <w:tcPr>
            <w:tcW w:w="1134" w:type="dxa"/>
            <w:tcBorders>
              <w:top w:val="nil"/>
              <w:left w:val="single" w:sz="8" w:space="0" w:color="auto"/>
              <w:bottom w:val="single" w:sz="8" w:space="0" w:color="auto"/>
              <w:right w:val="single" w:sz="4" w:space="0" w:color="auto"/>
            </w:tcBorders>
            <w:shd w:val="clear" w:color="000000" w:fill="F2F2F2"/>
            <w:noWrap/>
            <w:vAlign w:val="center"/>
            <w:hideMark/>
          </w:tcPr>
          <w:p w14:paraId="2FB293B5" w14:textId="77777777" w:rsidR="008407C4" w:rsidRPr="00443E75" w:rsidRDefault="008407C4" w:rsidP="00C93F14">
            <w:pPr>
              <w:jc w:val="center"/>
              <w:rPr>
                <w:rFonts w:ascii="Times Roman" w:hAnsi="Times Roman"/>
                <w:b/>
                <w:bCs/>
                <w:sz w:val="24"/>
                <w:szCs w:val="24"/>
              </w:rPr>
            </w:pPr>
            <w:r>
              <w:rPr>
                <w:rFonts w:ascii="Times Roman" w:hAnsi="Times Roman"/>
                <w:b/>
                <w:bCs/>
                <w:sz w:val="24"/>
                <w:szCs w:val="24"/>
              </w:rPr>
              <w:fldChar w:fldCharType="begin"/>
            </w:r>
            <w:r>
              <w:rPr>
                <w:rFonts w:ascii="Times Roman" w:hAnsi="Times Roman"/>
                <w:b/>
                <w:bCs/>
                <w:sz w:val="24"/>
                <w:szCs w:val="24"/>
              </w:rPr>
              <w:instrText xml:space="preserve"> =SUM(ABOVE) </w:instrText>
            </w:r>
            <w:r>
              <w:rPr>
                <w:rFonts w:ascii="Times Roman" w:hAnsi="Times Roman"/>
                <w:b/>
                <w:bCs/>
                <w:sz w:val="24"/>
                <w:szCs w:val="24"/>
              </w:rPr>
              <w:fldChar w:fldCharType="separate"/>
            </w:r>
            <w:r>
              <w:rPr>
                <w:rFonts w:ascii="Times Roman" w:hAnsi="Times Roman"/>
                <w:b/>
                <w:bCs/>
                <w:noProof/>
                <w:sz w:val="24"/>
                <w:szCs w:val="24"/>
              </w:rPr>
              <w:t>248</w:t>
            </w:r>
            <w:r>
              <w:rPr>
                <w:rFonts w:ascii="Times Roman" w:hAnsi="Times Roman"/>
                <w:b/>
                <w:bCs/>
                <w:sz w:val="24"/>
                <w:szCs w:val="24"/>
              </w:rPr>
              <w:fldChar w:fldCharType="end"/>
            </w:r>
          </w:p>
        </w:tc>
        <w:tc>
          <w:tcPr>
            <w:tcW w:w="996" w:type="dxa"/>
            <w:tcBorders>
              <w:top w:val="nil"/>
              <w:left w:val="nil"/>
              <w:bottom w:val="single" w:sz="8" w:space="0" w:color="auto"/>
              <w:right w:val="single" w:sz="4" w:space="0" w:color="auto"/>
            </w:tcBorders>
            <w:shd w:val="clear" w:color="000000" w:fill="F2F2F2"/>
            <w:noWrap/>
            <w:vAlign w:val="center"/>
            <w:hideMark/>
          </w:tcPr>
          <w:p w14:paraId="70D96277" w14:textId="77777777" w:rsidR="008407C4" w:rsidRPr="00443E75" w:rsidRDefault="008407C4" w:rsidP="00C93F14">
            <w:pPr>
              <w:jc w:val="center"/>
              <w:rPr>
                <w:rFonts w:ascii="Times Roman" w:hAnsi="Times Roman"/>
                <w:b/>
                <w:bCs/>
                <w:sz w:val="24"/>
                <w:szCs w:val="24"/>
              </w:rPr>
            </w:pPr>
            <w:r>
              <w:rPr>
                <w:rFonts w:ascii="Times Roman" w:hAnsi="Times Roman"/>
                <w:b/>
                <w:bCs/>
                <w:sz w:val="24"/>
                <w:szCs w:val="24"/>
              </w:rPr>
              <w:fldChar w:fldCharType="begin"/>
            </w:r>
            <w:r>
              <w:rPr>
                <w:rFonts w:ascii="Times Roman" w:hAnsi="Times Roman"/>
                <w:b/>
                <w:bCs/>
                <w:sz w:val="24"/>
                <w:szCs w:val="24"/>
              </w:rPr>
              <w:instrText xml:space="preserve"> =SUM(ABOVE) </w:instrText>
            </w:r>
            <w:r>
              <w:rPr>
                <w:rFonts w:ascii="Times Roman" w:hAnsi="Times Roman"/>
                <w:b/>
                <w:bCs/>
                <w:sz w:val="24"/>
                <w:szCs w:val="24"/>
              </w:rPr>
              <w:fldChar w:fldCharType="separate"/>
            </w:r>
            <w:r>
              <w:rPr>
                <w:rFonts w:ascii="Times Roman" w:hAnsi="Times Roman"/>
                <w:b/>
                <w:bCs/>
                <w:noProof/>
                <w:sz w:val="24"/>
                <w:szCs w:val="24"/>
              </w:rPr>
              <w:t>245</w:t>
            </w:r>
            <w:r>
              <w:rPr>
                <w:rFonts w:ascii="Times Roman" w:hAnsi="Times Roman"/>
                <w:b/>
                <w:bCs/>
                <w:sz w:val="24"/>
                <w:szCs w:val="24"/>
              </w:rPr>
              <w:fldChar w:fldCharType="end"/>
            </w:r>
          </w:p>
        </w:tc>
        <w:tc>
          <w:tcPr>
            <w:tcW w:w="847" w:type="dxa"/>
            <w:tcBorders>
              <w:top w:val="nil"/>
              <w:left w:val="nil"/>
              <w:bottom w:val="single" w:sz="8" w:space="0" w:color="auto"/>
              <w:right w:val="single" w:sz="8" w:space="0" w:color="auto"/>
            </w:tcBorders>
            <w:shd w:val="clear" w:color="000000" w:fill="F2F2F2"/>
            <w:noWrap/>
            <w:vAlign w:val="center"/>
            <w:hideMark/>
          </w:tcPr>
          <w:p w14:paraId="5EA355A8" w14:textId="77777777" w:rsidR="008407C4" w:rsidRPr="00443E75" w:rsidRDefault="008407C4" w:rsidP="00C93F14">
            <w:pPr>
              <w:jc w:val="center"/>
              <w:rPr>
                <w:rFonts w:ascii="Times Roman" w:hAnsi="Times Roman"/>
                <w:b/>
                <w:bCs/>
                <w:sz w:val="24"/>
                <w:szCs w:val="24"/>
              </w:rPr>
            </w:pPr>
            <w:r>
              <w:rPr>
                <w:rFonts w:ascii="Times Roman" w:hAnsi="Times Roman"/>
                <w:b/>
                <w:bCs/>
                <w:sz w:val="24"/>
                <w:szCs w:val="24"/>
              </w:rPr>
              <w:fldChar w:fldCharType="begin"/>
            </w:r>
            <w:r>
              <w:rPr>
                <w:rFonts w:ascii="Times Roman" w:hAnsi="Times Roman"/>
                <w:b/>
                <w:bCs/>
                <w:sz w:val="24"/>
                <w:szCs w:val="24"/>
              </w:rPr>
              <w:instrText xml:space="preserve"> =SUM(ABOVE) </w:instrText>
            </w:r>
            <w:r>
              <w:rPr>
                <w:rFonts w:ascii="Times Roman" w:hAnsi="Times Roman"/>
                <w:b/>
                <w:bCs/>
                <w:sz w:val="24"/>
                <w:szCs w:val="24"/>
              </w:rPr>
              <w:fldChar w:fldCharType="separate"/>
            </w:r>
            <w:r>
              <w:rPr>
                <w:rFonts w:ascii="Times Roman" w:hAnsi="Times Roman"/>
                <w:b/>
                <w:bCs/>
                <w:noProof/>
                <w:sz w:val="24"/>
                <w:szCs w:val="24"/>
              </w:rPr>
              <w:t>493</w:t>
            </w:r>
            <w:r>
              <w:rPr>
                <w:rFonts w:ascii="Times Roman" w:hAnsi="Times Roman"/>
                <w:b/>
                <w:bCs/>
                <w:sz w:val="24"/>
                <w:szCs w:val="24"/>
              </w:rPr>
              <w:fldChar w:fldCharType="end"/>
            </w:r>
          </w:p>
        </w:tc>
      </w:tr>
      <w:tr w:rsidR="008407C4" w:rsidRPr="00443E75" w14:paraId="5FC891BF" w14:textId="77777777" w:rsidTr="00C93F14">
        <w:trPr>
          <w:trHeight w:val="110"/>
        </w:trPr>
        <w:tc>
          <w:tcPr>
            <w:tcW w:w="3246" w:type="dxa"/>
            <w:tcBorders>
              <w:top w:val="single" w:sz="8" w:space="0" w:color="auto"/>
              <w:left w:val="single" w:sz="8" w:space="0" w:color="auto"/>
              <w:bottom w:val="single" w:sz="4" w:space="0" w:color="000000"/>
              <w:right w:val="single" w:sz="8" w:space="0" w:color="auto"/>
            </w:tcBorders>
            <w:shd w:val="clear" w:color="auto" w:fill="auto"/>
            <w:noWrap/>
            <w:vAlign w:val="bottom"/>
            <w:hideMark/>
          </w:tcPr>
          <w:p w14:paraId="6DA19382" w14:textId="77777777" w:rsidR="008407C4" w:rsidRPr="00443E75" w:rsidRDefault="008407C4" w:rsidP="00C93F14">
            <w:pPr>
              <w:rPr>
                <w:b/>
                <w:bCs/>
                <w:color w:val="000000"/>
                <w:sz w:val="24"/>
                <w:szCs w:val="24"/>
              </w:rPr>
            </w:pPr>
            <w:proofErr w:type="spellStart"/>
            <w:r w:rsidRPr="00443E75">
              <w:rPr>
                <w:b/>
                <w:bCs/>
                <w:color w:val="000000"/>
                <w:sz w:val="24"/>
                <w:szCs w:val="24"/>
              </w:rPr>
              <w:t>Humla</w:t>
            </w:r>
            <w:proofErr w:type="spellEnd"/>
          </w:p>
        </w:tc>
        <w:tc>
          <w:tcPr>
            <w:tcW w:w="1418" w:type="dxa"/>
            <w:tcBorders>
              <w:top w:val="single" w:sz="8" w:space="0" w:color="auto"/>
              <w:left w:val="single" w:sz="8" w:space="0" w:color="auto"/>
              <w:bottom w:val="nil"/>
              <w:right w:val="single" w:sz="4" w:space="0" w:color="auto"/>
            </w:tcBorders>
            <w:shd w:val="clear" w:color="auto" w:fill="auto"/>
            <w:vAlign w:val="bottom"/>
          </w:tcPr>
          <w:p w14:paraId="6AA4C4E8" w14:textId="77777777" w:rsidR="008407C4" w:rsidRPr="00443E75" w:rsidRDefault="008407C4" w:rsidP="00C93F14"/>
        </w:tc>
        <w:tc>
          <w:tcPr>
            <w:tcW w:w="850" w:type="dxa"/>
            <w:tcBorders>
              <w:top w:val="single" w:sz="8" w:space="0" w:color="auto"/>
              <w:left w:val="single" w:sz="4" w:space="0" w:color="auto"/>
              <w:bottom w:val="nil"/>
              <w:right w:val="single" w:sz="4" w:space="0" w:color="auto"/>
            </w:tcBorders>
            <w:shd w:val="clear" w:color="auto" w:fill="auto"/>
            <w:noWrap/>
            <w:vAlign w:val="bottom"/>
          </w:tcPr>
          <w:p w14:paraId="4E22DAA9" w14:textId="77777777" w:rsidR="008407C4" w:rsidRPr="00443E75" w:rsidRDefault="008407C4" w:rsidP="00C93F14"/>
        </w:tc>
        <w:tc>
          <w:tcPr>
            <w:tcW w:w="2977" w:type="dxa"/>
            <w:gridSpan w:val="3"/>
            <w:tcBorders>
              <w:top w:val="single" w:sz="8" w:space="0" w:color="auto"/>
              <w:left w:val="nil"/>
              <w:right w:val="single" w:sz="8" w:space="0" w:color="000000"/>
            </w:tcBorders>
            <w:shd w:val="clear" w:color="auto" w:fill="auto"/>
            <w:noWrap/>
            <w:vAlign w:val="bottom"/>
          </w:tcPr>
          <w:p w14:paraId="2A2B7231" w14:textId="77777777" w:rsidR="008407C4" w:rsidRPr="00443E75" w:rsidRDefault="008407C4" w:rsidP="00C93F14"/>
        </w:tc>
      </w:tr>
      <w:tr w:rsidR="008407C4" w:rsidRPr="00443E75" w14:paraId="7F576415" w14:textId="77777777" w:rsidTr="00C93F14">
        <w:trPr>
          <w:trHeight w:val="300"/>
        </w:trPr>
        <w:tc>
          <w:tcPr>
            <w:tcW w:w="3246" w:type="dxa"/>
            <w:tcBorders>
              <w:top w:val="nil"/>
              <w:left w:val="single" w:sz="8" w:space="0" w:color="auto"/>
              <w:bottom w:val="single" w:sz="4" w:space="0" w:color="auto"/>
              <w:right w:val="single" w:sz="8" w:space="0" w:color="auto"/>
            </w:tcBorders>
            <w:shd w:val="clear" w:color="auto" w:fill="auto"/>
            <w:noWrap/>
            <w:vAlign w:val="bottom"/>
            <w:hideMark/>
          </w:tcPr>
          <w:p w14:paraId="2C8C4553" w14:textId="77777777" w:rsidR="008407C4" w:rsidRPr="00443E75" w:rsidRDefault="008407C4" w:rsidP="00C93F14">
            <w:pPr>
              <w:rPr>
                <w:color w:val="000000"/>
                <w:sz w:val="24"/>
                <w:szCs w:val="24"/>
              </w:rPr>
            </w:pPr>
            <w:r w:rsidRPr="00443E75">
              <w:rPr>
                <w:color w:val="000000"/>
                <w:sz w:val="24"/>
                <w:szCs w:val="24"/>
              </w:rPr>
              <w:t>Residential Farmers' Training</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1C4C3B13" w14:textId="77777777" w:rsidR="008407C4" w:rsidRPr="00443E75" w:rsidRDefault="008407C4" w:rsidP="00C93F14">
            <w:pPr>
              <w:jc w:val="center"/>
              <w:rPr>
                <w:sz w:val="24"/>
                <w:szCs w:val="24"/>
              </w:rPr>
            </w:pPr>
            <w:r w:rsidRPr="00443E75">
              <w:rPr>
                <w:sz w:val="24"/>
                <w:szCs w:val="24"/>
              </w:rPr>
              <w:t>1</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3830B0A" w14:textId="77777777" w:rsidR="008407C4" w:rsidRPr="00443E75" w:rsidRDefault="008407C4" w:rsidP="00C93F14">
            <w:pPr>
              <w:jc w:val="center"/>
              <w:rPr>
                <w:sz w:val="24"/>
                <w:szCs w:val="24"/>
              </w:rPr>
            </w:pPr>
            <w:r w:rsidRPr="00443E75">
              <w:rPr>
                <w:sz w:val="24"/>
                <w:szCs w:val="24"/>
              </w:rPr>
              <w:t>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54B4EE2" w14:textId="77777777" w:rsidR="008407C4" w:rsidRPr="00443E75" w:rsidRDefault="008407C4" w:rsidP="00C93F14">
            <w:pPr>
              <w:jc w:val="center"/>
              <w:rPr>
                <w:sz w:val="24"/>
                <w:szCs w:val="24"/>
              </w:rPr>
            </w:pPr>
            <w:r w:rsidRPr="00443E75">
              <w:rPr>
                <w:sz w:val="24"/>
                <w:szCs w:val="24"/>
              </w:rPr>
              <w:t>15</w:t>
            </w:r>
          </w:p>
        </w:tc>
        <w:tc>
          <w:tcPr>
            <w:tcW w:w="996" w:type="dxa"/>
            <w:tcBorders>
              <w:top w:val="single" w:sz="8" w:space="0" w:color="auto"/>
              <w:left w:val="nil"/>
              <w:bottom w:val="single" w:sz="4" w:space="0" w:color="auto"/>
              <w:right w:val="single" w:sz="4" w:space="0" w:color="auto"/>
            </w:tcBorders>
            <w:shd w:val="clear" w:color="auto" w:fill="auto"/>
            <w:noWrap/>
            <w:vAlign w:val="center"/>
            <w:hideMark/>
          </w:tcPr>
          <w:p w14:paraId="751DFC2E" w14:textId="77777777" w:rsidR="008407C4" w:rsidRPr="00443E75" w:rsidRDefault="008407C4" w:rsidP="00C93F14">
            <w:pPr>
              <w:jc w:val="center"/>
              <w:rPr>
                <w:sz w:val="24"/>
                <w:szCs w:val="24"/>
              </w:rPr>
            </w:pPr>
            <w:r w:rsidRPr="00443E75">
              <w:rPr>
                <w:sz w:val="24"/>
                <w:szCs w:val="24"/>
              </w:rPr>
              <w:t>5</w:t>
            </w:r>
          </w:p>
        </w:tc>
        <w:tc>
          <w:tcPr>
            <w:tcW w:w="847" w:type="dxa"/>
            <w:tcBorders>
              <w:top w:val="single" w:sz="8" w:space="0" w:color="auto"/>
              <w:left w:val="nil"/>
              <w:bottom w:val="single" w:sz="4" w:space="0" w:color="auto"/>
              <w:right w:val="single" w:sz="8" w:space="0" w:color="auto"/>
            </w:tcBorders>
            <w:shd w:val="clear" w:color="000000" w:fill="F2F2F2"/>
            <w:noWrap/>
            <w:vAlign w:val="center"/>
            <w:hideMark/>
          </w:tcPr>
          <w:p w14:paraId="1A6066E0" w14:textId="77777777" w:rsidR="008407C4" w:rsidRPr="00443E75" w:rsidRDefault="008407C4" w:rsidP="00C93F14">
            <w:pPr>
              <w:jc w:val="center"/>
              <w:rPr>
                <w:b/>
                <w:bCs/>
                <w:sz w:val="24"/>
                <w:szCs w:val="24"/>
              </w:rPr>
            </w:pPr>
            <w:r w:rsidRPr="00443E75">
              <w:rPr>
                <w:b/>
                <w:bCs/>
                <w:sz w:val="24"/>
                <w:szCs w:val="24"/>
              </w:rPr>
              <w:t>20</w:t>
            </w:r>
          </w:p>
        </w:tc>
      </w:tr>
      <w:tr w:rsidR="008407C4" w:rsidRPr="00443E75" w14:paraId="0C593C03" w14:textId="77777777" w:rsidTr="00C93F14">
        <w:trPr>
          <w:trHeight w:val="300"/>
        </w:trPr>
        <w:tc>
          <w:tcPr>
            <w:tcW w:w="3246" w:type="dxa"/>
            <w:tcBorders>
              <w:top w:val="nil"/>
              <w:left w:val="single" w:sz="8" w:space="0" w:color="auto"/>
              <w:bottom w:val="single" w:sz="4" w:space="0" w:color="auto"/>
              <w:right w:val="single" w:sz="8" w:space="0" w:color="auto"/>
            </w:tcBorders>
            <w:shd w:val="clear" w:color="auto" w:fill="auto"/>
            <w:noWrap/>
            <w:vAlign w:val="bottom"/>
            <w:hideMark/>
          </w:tcPr>
          <w:p w14:paraId="56A7691F" w14:textId="77777777" w:rsidR="008407C4" w:rsidRPr="00443E75" w:rsidRDefault="008407C4" w:rsidP="00C93F14">
            <w:pPr>
              <w:rPr>
                <w:color w:val="000000"/>
                <w:sz w:val="24"/>
                <w:szCs w:val="24"/>
              </w:rPr>
            </w:pPr>
            <w:r w:rsidRPr="00443E75">
              <w:rPr>
                <w:color w:val="000000"/>
                <w:sz w:val="24"/>
                <w:szCs w:val="24"/>
              </w:rPr>
              <w:t>Mobile Farmers' Training</w:t>
            </w:r>
          </w:p>
        </w:tc>
        <w:tc>
          <w:tcPr>
            <w:tcW w:w="1418" w:type="dxa"/>
            <w:tcBorders>
              <w:top w:val="nil"/>
              <w:left w:val="nil"/>
              <w:bottom w:val="single" w:sz="4" w:space="0" w:color="auto"/>
              <w:right w:val="single" w:sz="4" w:space="0" w:color="auto"/>
            </w:tcBorders>
            <w:shd w:val="clear" w:color="auto" w:fill="auto"/>
            <w:noWrap/>
            <w:vAlign w:val="center"/>
            <w:hideMark/>
          </w:tcPr>
          <w:p w14:paraId="6F78AEE3" w14:textId="77777777" w:rsidR="008407C4" w:rsidRPr="00443E75" w:rsidRDefault="008407C4" w:rsidP="00C93F14">
            <w:pPr>
              <w:jc w:val="center"/>
              <w:rPr>
                <w:color w:val="000000"/>
                <w:sz w:val="24"/>
                <w:szCs w:val="24"/>
              </w:rPr>
            </w:pPr>
            <w:r w:rsidRPr="00443E75">
              <w:rPr>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14:paraId="03DA3880" w14:textId="77777777" w:rsidR="008407C4" w:rsidRPr="00443E75" w:rsidRDefault="008407C4" w:rsidP="00C93F14">
            <w:pPr>
              <w:jc w:val="center"/>
              <w:rPr>
                <w:color w:val="000000"/>
                <w:sz w:val="24"/>
                <w:szCs w:val="24"/>
              </w:rPr>
            </w:pPr>
            <w:r w:rsidRPr="00443E75">
              <w:rPr>
                <w:color w:val="000000"/>
                <w:sz w:val="24"/>
                <w:szCs w:val="24"/>
              </w:rPr>
              <w:t>20</w:t>
            </w:r>
          </w:p>
        </w:tc>
        <w:tc>
          <w:tcPr>
            <w:tcW w:w="1134" w:type="dxa"/>
            <w:tcBorders>
              <w:top w:val="nil"/>
              <w:left w:val="nil"/>
              <w:bottom w:val="single" w:sz="4" w:space="0" w:color="auto"/>
              <w:right w:val="single" w:sz="4" w:space="0" w:color="auto"/>
            </w:tcBorders>
            <w:shd w:val="clear" w:color="auto" w:fill="auto"/>
            <w:noWrap/>
            <w:vAlign w:val="bottom"/>
            <w:hideMark/>
          </w:tcPr>
          <w:p w14:paraId="65B627B1" w14:textId="77777777" w:rsidR="008407C4" w:rsidRPr="00443E75" w:rsidRDefault="008407C4" w:rsidP="00C93F14">
            <w:pPr>
              <w:jc w:val="center"/>
              <w:rPr>
                <w:color w:val="000000"/>
                <w:sz w:val="24"/>
                <w:szCs w:val="24"/>
              </w:rPr>
            </w:pPr>
            <w:r>
              <w:rPr>
                <w:color w:val="000000"/>
                <w:sz w:val="24"/>
                <w:szCs w:val="24"/>
              </w:rPr>
              <w:t>53</w:t>
            </w:r>
          </w:p>
        </w:tc>
        <w:tc>
          <w:tcPr>
            <w:tcW w:w="996" w:type="dxa"/>
            <w:tcBorders>
              <w:top w:val="nil"/>
              <w:left w:val="nil"/>
              <w:bottom w:val="single" w:sz="4" w:space="0" w:color="auto"/>
              <w:right w:val="single" w:sz="4" w:space="0" w:color="auto"/>
            </w:tcBorders>
            <w:shd w:val="clear" w:color="auto" w:fill="auto"/>
            <w:noWrap/>
            <w:vAlign w:val="bottom"/>
            <w:hideMark/>
          </w:tcPr>
          <w:p w14:paraId="181D9D0D" w14:textId="77777777" w:rsidR="008407C4" w:rsidRPr="00443E75" w:rsidRDefault="008407C4" w:rsidP="00C93F14">
            <w:pPr>
              <w:jc w:val="center"/>
              <w:rPr>
                <w:color w:val="000000"/>
                <w:sz w:val="24"/>
                <w:szCs w:val="24"/>
              </w:rPr>
            </w:pPr>
            <w:r w:rsidRPr="00443E75">
              <w:rPr>
                <w:color w:val="000000"/>
                <w:sz w:val="24"/>
                <w:szCs w:val="24"/>
              </w:rPr>
              <w:t>30</w:t>
            </w:r>
          </w:p>
        </w:tc>
        <w:tc>
          <w:tcPr>
            <w:tcW w:w="847" w:type="dxa"/>
            <w:tcBorders>
              <w:top w:val="nil"/>
              <w:left w:val="nil"/>
              <w:bottom w:val="single" w:sz="4" w:space="0" w:color="auto"/>
              <w:right w:val="single" w:sz="8" w:space="0" w:color="auto"/>
            </w:tcBorders>
            <w:shd w:val="clear" w:color="000000" w:fill="F2F2F2"/>
            <w:noWrap/>
            <w:vAlign w:val="center"/>
            <w:hideMark/>
          </w:tcPr>
          <w:p w14:paraId="431EB6D7" w14:textId="77777777" w:rsidR="008407C4" w:rsidRPr="00443E75" w:rsidRDefault="008407C4" w:rsidP="00C93F14">
            <w:pPr>
              <w:jc w:val="center"/>
              <w:rPr>
                <w:b/>
                <w:bCs/>
                <w:sz w:val="24"/>
                <w:szCs w:val="24"/>
              </w:rPr>
            </w:pPr>
            <w:r w:rsidRPr="00443E75">
              <w:rPr>
                <w:b/>
                <w:bCs/>
                <w:sz w:val="24"/>
                <w:szCs w:val="24"/>
              </w:rPr>
              <w:t>92</w:t>
            </w:r>
          </w:p>
        </w:tc>
      </w:tr>
      <w:tr w:rsidR="008407C4" w:rsidRPr="00443E75" w14:paraId="52E88AE0" w14:textId="77777777" w:rsidTr="00C93F14">
        <w:trPr>
          <w:trHeight w:val="300"/>
        </w:trPr>
        <w:tc>
          <w:tcPr>
            <w:tcW w:w="3246" w:type="dxa"/>
            <w:tcBorders>
              <w:top w:val="nil"/>
              <w:left w:val="single" w:sz="8" w:space="0" w:color="auto"/>
              <w:bottom w:val="nil"/>
              <w:right w:val="single" w:sz="8" w:space="0" w:color="auto"/>
            </w:tcBorders>
            <w:shd w:val="clear" w:color="auto" w:fill="auto"/>
            <w:noWrap/>
            <w:vAlign w:val="bottom"/>
            <w:hideMark/>
          </w:tcPr>
          <w:p w14:paraId="565FF3C3" w14:textId="77777777" w:rsidR="008407C4" w:rsidRPr="00443E75" w:rsidRDefault="008407C4" w:rsidP="00C93F14">
            <w:pPr>
              <w:rPr>
                <w:color w:val="000000"/>
                <w:sz w:val="24"/>
                <w:szCs w:val="24"/>
              </w:rPr>
            </w:pPr>
            <w:r w:rsidRPr="00443E75">
              <w:rPr>
                <w:color w:val="000000"/>
                <w:sz w:val="24"/>
                <w:szCs w:val="24"/>
              </w:rPr>
              <w:t>Technical Trainings</w:t>
            </w:r>
          </w:p>
        </w:tc>
        <w:tc>
          <w:tcPr>
            <w:tcW w:w="1418" w:type="dxa"/>
            <w:tcBorders>
              <w:top w:val="nil"/>
              <w:left w:val="nil"/>
              <w:bottom w:val="single" w:sz="4" w:space="0" w:color="auto"/>
              <w:right w:val="single" w:sz="4" w:space="0" w:color="auto"/>
            </w:tcBorders>
            <w:shd w:val="clear" w:color="auto" w:fill="auto"/>
            <w:noWrap/>
            <w:vAlign w:val="bottom"/>
            <w:hideMark/>
          </w:tcPr>
          <w:p w14:paraId="3A177447" w14:textId="77777777" w:rsidR="008407C4" w:rsidRPr="00443E75" w:rsidRDefault="008407C4" w:rsidP="00C93F14">
            <w:pPr>
              <w:jc w:val="center"/>
              <w:rPr>
                <w:color w:val="000000"/>
                <w:sz w:val="24"/>
                <w:szCs w:val="24"/>
              </w:rPr>
            </w:pPr>
            <w:r w:rsidRPr="00443E75">
              <w:rPr>
                <w:color w:val="000000"/>
                <w:sz w:val="24"/>
                <w:szCs w:val="24"/>
              </w:rPr>
              <w:t>37</w:t>
            </w:r>
          </w:p>
        </w:tc>
        <w:tc>
          <w:tcPr>
            <w:tcW w:w="850" w:type="dxa"/>
            <w:tcBorders>
              <w:top w:val="nil"/>
              <w:left w:val="nil"/>
              <w:bottom w:val="single" w:sz="4" w:space="0" w:color="auto"/>
              <w:right w:val="single" w:sz="4" w:space="0" w:color="auto"/>
            </w:tcBorders>
            <w:shd w:val="clear" w:color="auto" w:fill="auto"/>
            <w:noWrap/>
            <w:vAlign w:val="center"/>
            <w:hideMark/>
          </w:tcPr>
          <w:p w14:paraId="30D4ABF9" w14:textId="77777777" w:rsidR="008407C4" w:rsidRPr="00443E75" w:rsidRDefault="008407C4" w:rsidP="00C93F14">
            <w:pPr>
              <w:jc w:val="center"/>
              <w:rPr>
                <w:color w:val="000000"/>
                <w:sz w:val="24"/>
                <w:szCs w:val="24"/>
              </w:rPr>
            </w:pPr>
            <w:r w:rsidRPr="00443E75">
              <w:rPr>
                <w:color w:val="000000"/>
                <w:sz w:val="24"/>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14:paraId="69D643AD" w14:textId="77777777" w:rsidR="008407C4" w:rsidRPr="00443E75" w:rsidRDefault="008407C4" w:rsidP="00C93F14">
            <w:pPr>
              <w:jc w:val="center"/>
              <w:rPr>
                <w:color w:val="000000"/>
                <w:sz w:val="24"/>
                <w:szCs w:val="24"/>
              </w:rPr>
            </w:pPr>
            <w:r w:rsidRPr="00443E75">
              <w:rPr>
                <w:color w:val="000000"/>
                <w:sz w:val="24"/>
                <w:szCs w:val="24"/>
              </w:rPr>
              <w:t>139</w:t>
            </w:r>
          </w:p>
        </w:tc>
        <w:tc>
          <w:tcPr>
            <w:tcW w:w="996" w:type="dxa"/>
            <w:tcBorders>
              <w:top w:val="nil"/>
              <w:left w:val="nil"/>
              <w:bottom w:val="single" w:sz="4" w:space="0" w:color="auto"/>
              <w:right w:val="single" w:sz="4" w:space="0" w:color="auto"/>
            </w:tcBorders>
            <w:shd w:val="clear" w:color="auto" w:fill="auto"/>
            <w:noWrap/>
            <w:vAlign w:val="center"/>
            <w:hideMark/>
          </w:tcPr>
          <w:p w14:paraId="5BEF23FB" w14:textId="77777777" w:rsidR="008407C4" w:rsidRPr="00443E75" w:rsidRDefault="008407C4" w:rsidP="00C93F14">
            <w:pPr>
              <w:jc w:val="center"/>
              <w:rPr>
                <w:color w:val="000000"/>
                <w:sz w:val="24"/>
                <w:szCs w:val="24"/>
              </w:rPr>
            </w:pPr>
            <w:r w:rsidRPr="00443E75">
              <w:rPr>
                <w:color w:val="000000"/>
                <w:sz w:val="24"/>
                <w:szCs w:val="24"/>
              </w:rPr>
              <w:t>141</w:t>
            </w:r>
          </w:p>
        </w:tc>
        <w:tc>
          <w:tcPr>
            <w:tcW w:w="847" w:type="dxa"/>
            <w:tcBorders>
              <w:top w:val="nil"/>
              <w:left w:val="nil"/>
              <w:bottom w:val="single" w:sz="4" w:space="0" w:color="auto"/>
              <w:right w:val="single" w:sz="8" w:space="0" w:color="auto"/>
            </w:tcBorders>
            <w:shd w:val="clear" w:color="000000" w:fill="F2F2F2"/>
            <w:noWrap/>
            <w:vAlign w:val="center"/>
            <w:hideMark/>
          </w:tcPr>
          <w:p w14:paraId="00442FC0" w14:textId="77777777" w:rsidR="008407C4" w:rsidRPr="00443E75" w:rsidRDefault="008407C4" w:rsidP="00C93F14">
            <w:pPr>
              <w:jc w:val="center"/>
              <w:rPr>
                <w:b/>
                <w:bCs/>
                <w:sz w:val="24"/>
                <w:szCs w:val="24"/>
              </w:rPr>
            </w:pPr>
            <w:r w:rsidRPr="00443E75">
              <w:rPr>
                <w:b/>
                <w:bCs/>
                <w:sz w:val="24"/>
                <w:szCs w:val="24"/>
              </w:rPr>
              <w:t>280</w:t>
            </w:r>
          </w:p>
        </w:tc>
      </w:tr>
      <w:tr w:rsidR="008407C4" w:rsidRPr="00443E75" w14:paraId="56E19995" w14:textId="77777777" w:rsidTr="00C93F14">
        <w:trPr>
          <w:trHeight w:val="320"/>
        </w:trPr>
        <w:tc>
          <w:tcPr>
            <w:tcW w:w="3246" w:type="dxa"/>
            <w:tcBorders>
              <w:top w:val="nil"/>
              <w:left w:val="single" w:sz="8" w:space="0" w:color="auto"/>
              <w:bottom w:val="single" w:sz="8" w:space="0" w:color="auto"/>
              <w:right w:val="single" w:sz="8" w:space="0" w:color="auto"/>
            </w:tcBorders>
            <w:shd w:val="clear" w:color="000000" w:fill="F2F2F2"/>
            <w:noWrap/>
            <w:vAlign w:val="bottom"/>
            <w:hideMark/>
          </w:tcPr>
          <w:p w14:paraId="3E24A112" w14:textId="77777777" w:rsidR="008407C4" w:rsidRPr="00443E75" w:rsidRDefault="008407C4" w:rsidP="00C93F14">
            <w:pPr>
              <w:rPr>
                <w:b/>
                <w:bCs/>
                <w:color w:val="000000"/>
                <w:sz w:val="24"/>
                <w:szCs w:val="24"/>
              </w:rPr>
            </w:pPr>
            <w:r w:rsidRPr="00443E75">
              <w:rPr>
                <w:b/>
                <w:bCs/>
                <w:color w:val="000000"/>
                <w:sz w:val="24"/>
                <w:szCs w:val="24"/>
              </w:rPr>
              <w:t>Total</w:t>
            </w:r>
          </w:p>
        </w:tc>
        <w:tc>
          <w:tcPr>
            <w:tcW w:w="1418" w:type="dxa"/>
            <w:tcBorders>
              <w:top w:val="single" w:sz="4" w:space="0" w:color="auto"/>
              <w:left w:val="nil"/>
              <w:bottom w:val="single" w:sz="8" w:space="0" w:color="auto"/>
              <w:right w:val="single" w:sz="4" w:space="0" w:color="auto"/>
            </w:tcBorders>
            <w:shd w:val="clear" w:color="000000" w:fill="F2F2F2"/>
            <w:noWrap/>
            <w:vAlign w:val="center"/>
            <w:hideMark/>
          </w:tcPr>
          <w:p w14:paraId="1E4414C5" w14:textId="77777777" w:rsidR="008407C4" w:rsidRPr="00443E75" w:rsidRDefault="008407C4" w:rsidP="00C93F14">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44</w:t>
            </w:r>
            <w:r>
              <w:rPr>
                <w:b/>
                <w:bCs/>
                <w:color w:val="000000"/>
                <w:sz w:val="24"/>
                <w:szCs w:val="24"/>
              </w:rPr>
              <w:fldChar w:fldCharType="end"/>
            </w:r>
          </w:p>
        </w:tc>
        <w:tc>
          <w:tcPr>
            <w:tcW w:w="850" w:type="dxa"/>
            <w:tcBorders>
              <w:top w:val="nil"/>
              <w:left w:val="single" w:sz="8" w:space="0" w:color="auto"/>
              <w:bottom w:val="single" w:sz="8" w:space="0" w:color="auto"/>
              <w:right w:val="single" w:sz="4" w:space="0" w:color="auto"/>
            </w:tcBorders>
            <w:shd w:val="clear" w:color="000000" w:fill="F2F2F2"/>
            <w:noWrap/>
            <w:vAlign w:val="center"/>
            <w:hideMark/>
          </w:tcPr>
          <w:p w14:paraId="34DD8C41" w14:textId="77777777" w:rsidR="008407C4" w:rsidRPr="00443E75" w:rsidRDefault="008407C4" w:rsidP="00C93F14">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56</w:t>
            </w:r>
            <w:r>
              <w:rPr>
                <w:b/>
                <w:bCs/>
                <w:color w:val="000000"/>
                <w:sz w:val="24"/>
                <w:szCs w:val="24"/>
              </w:rPr>
              <w:fldChar w:fldCharType="end"/>
            </w:r>
          </w:p>
        </w:tc>
        <w:tc>
          <w:tcPr>
            <w:tcW w:w="1134" w:type="dxa"/>
            <w:tcBorders>
              <w:top w:val="nil"/>
              <w:left w:val="single" w:sz="8" w:space="0" w:color="auto"/>
              <w:bottom w:val="single" w:sz="8" w:space="0" w:color="auto"/>
              <w:right w:val="single" w:sz="4" w:space="0" w:color="auto"/>
            </w:tcBorders>
            <w:shd w:val="clear" w:color="000000" w:fill="F2F2F2"/>
            <w:noWrap/>
            <w:vAlign w:val="center"/>
            <w:hideMark/>
          </w:tcPr>
          <w:p w14:paraId="325A666A" w14:textId="77777777" w:rsidR="008407C4" w:rsidRPr="00443E75" w:rsidRDefault="008407C4" w:rsidP="00C93F14">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207</w:t>
            </w:r>
            <w:r>
              <w:rPr>
                <w:b/>
                <w:bCs/>
                <w:color w:val="000000"/>
                <w:sz w:val="24"/>
                <w:szCs w:val="24"/>
              </w:rPr>
              <w:fldChar w:fldCharType="end"/>
            </w:r>
          </w:p>
        </w:tc>
        <w:tc>
          <w:tcPr>
            <w:tcW w:w="996" w:type="dxa"/>
            <w:tcBorders>
              <w:top w:val="nil"/>
              <w:left w:val="single" w:sz="8" w:space="0" w:color="auto"/>
              <w:bottom w:val="single" w:sz="8" w:space="0" w:color="auto"/>
              <w:right w:val="single" w:sz="4" w:space="0" w:color="auto"/>
            </w:tcBorders>
            <w:shd w:val="clear" w:color="000000" w:fill="F2F2F2"/>
            <w:noWrap/>
            <w:vAlign w:val="center"/>
            <w:hideMark/>
          </w:tcPr>
          <w:p w14:paraId="5117D150" w14:textId="77777777" w:rsidR="008407C4" w:rsidRPr="00443E75" w:rsidRDefault="008407C4" w:rsidP="00C93F14">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176</w:t>
            </w:r>
            <w:r>
              <w:rPr>
                <w:b/>
                <w:bCs/>
                <w:color w:val="000000"/>
                <w:sz w:val="24"/>
                <w:szCs w:val="24"/>
              </w:rPr>
              <w:fldChar w:fldCharType="end"/>
            </w:r>
          </w:p>
        </w:tc>
        <w:tc>
          <w:tcPr>
            <w:tcW w:w="847" w:type="dxa"/>
            <w:tcBorders>
              <w:top w:val="nil"/>
              <w:left w:val="single" w:sz="8" w:space="0" w:color="auto"/>
              <w:bottom w:val="single" w:sz="8" w:space="0" w:color="auto"/>
              <w:right w:val="single" w:sz="4" w:space="0" w:color="auto"/>
            </w:tcBorders>
            <w:shd w:val="clear" w:color="000000" w:fill="F2F2F2"/>
            <w:noWrap/>
            <w:vAlign w:val="center"/>
            <w:hideMark/>
          </w:tcPr>
          <w:p w14:paraId="19C5DDFB" w14:textId="77777777" w:rsidR="008407C4" w:rsidRPr="00443E75" w:rsidRDefault="008407C4" w:rsidP="00C93F14">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392</w:t>
            </w:r>
            <w:r>
              <w:rPr>
                <w:b/>
                <w:bCs/>
                <w:color w:val="000000"/>
                <w:sz w:val="24"/>
                <w:szCs w:val="24"/>
              </w:rPr>
              <w:fldChar w:fldCharType="end"/>
            </w:r>
          </w:p>
        </w:tc>
      </w:tr>
      <w:tr w:rsidR="008407C4" w:rsidRPr="00443E75" w14:paraId="334D4259" w14:textId="77777777" w:rsidTr="00C93F14">
        <w:trPr>
          <w:trHeight w:val="320"/>
        </w:trPr>
        <w:tc>
          <w:tcPr>
            <w:tcW w:w="3246"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27CDDA33" w14:textId="77777777" w:rsidR="008407C4" w:rsidRPr="00443E75" w:rsidRDefault="008407C4" w:rsidP="00C93F14">
            <w:pPr>
              <w:rPr>
                <w:b/>
                <w:bCs/>
                <w:color w:val="000000"/>
                <w:sz w:val="24"/>
                <w:szCs w:val="24"/>
              </w:rPr>
            </w:pPr>
            <w:r w:rsidRPr="00443E75">
              <w:rPr>
                <w:b/>
                <w:bCs/>
                <w:color w:val="000000"/>
                <w:sz w:val="24"/>
                <w:szCs w:val="24"/>
              </w:rPr>
              <w:t>Total All areas</w:t>
            </w:r>
          </w:p>
        </w:tc>
        <w:tc>
          <w:tcPr>
            <w:tcW w:w="1418" w:type="dxa"/>
            <w:tcBorders>
              <w:top w:val="single" w:sz="8" w:space="0" w:color="auto"/>
              <w:left w:val="nil"/>
              <w:bottom w:val="single" w:sz="8" w:space="0" w:color="auto"/>
              <w:right w:val="single" w:sz="4" w:space="0" w:color="auto"/>
            </w:tcBorders>
            <w:shd w:val="clear" w:color="000000" w:fill="D9D9D9"/>
            <w:vAlign w:val="bottom"/>
            <w:hideMark/>
          </w:tcPr>
          <w:p w14:paraId="1F388DAD" w14:textId="77777777" w:rsidR="008407C4" w:rsidRPr="00443E75" w:rsidRDefault="008407C4" w:rsidP="00C93F14">
            <w:pPr>
              <w:jc w:val="center"/>
              <w:rPr>
                <w:b/>
                <w:bCs/>
                <w:color w:val="000000"/>
                <w:sz w:val="24"/>
                <w:szCs w:val="24"/>
              </w:rPr>
            </w:pPr>
            <w:r>
              <w:rPr>
                <w:b/>
                <w:bCs/>
                <w:color w:val="000000"/>
                <w:sz w:val="24"/>
                <w:szCs w:val="24"/>
              </w:rPr>
              <w:t>87</w:t>
            </w:r>
          </w:p>
        </w:tc>
        <w:tc>
          <w:tcPr>
            <w:tcW w:w="850" w:type="dxa"/>
            <w:tcBorders>
              <w:top w:val="single" w:sz="8" w:space="0" w:color="auto"/>
              <w:left w:val="nil"/>
              <w:bottom w:val="single" w:sz="8" w:space="0" w:color="auto"/>
              <w:right w:val="single" w:sz="4" w:space="0" w:color="auto"/>
            </w:tcBorders>
            <w:shd w:val="clear" w:color="000000" w:fill="D9D9D9"/>
            <w:vAlign w:val="bottom"/>
            <w:hideMark/>
          </w:tcPr>
          <w:p w14:paraId="579FF3B2" w14:textId="77777777" w:rsidR="008407C4" w:rsidRPr="00443E75" w:rsidRDefault="008407C4" w:rsidP="00C93F14">
            <w:pPr>
              <w:jc w:val="center"/>
              <w:rPr>
                <w:b/>
                <w:bCs/>
                <w:color w:val="000000"/>
                <w:sz w:val="24"/>
                <w:szCs w:val="24"/>
              </w:rPr>
            </w:pPr>
            <w:r>
              <w:rPr>
                <w:b/>
                <w:bCs/>
                <w:color w:val="000000"/>
                <w:sz w:val="24"/>
                <w:szCs w:val="24"/>
              </w:rPr>
              <w:t>105</w:t>
            </w:r>
          </w:p>
        </w:tc>
        <w:tc>
          <w:tcPr>
            <w:tcW w:w="1134" w:type="dxa"/>
            <w:tcBorders>
              <w:top w:val="single" w:sz="8" w:space="0" w:color="auto"/>
              <w:left w:val="nil"/>
              <w:bottom w:val="single" w:sz="8" w:space="0" w:color="auto"/>
              <w:right w:val="single" w:sz="4" w:space="0" w:color="auto"/>
            </w:tcBorders>
            <w:shd w:val="clear" w:color="000000" w:fill="D9D9D9"/>
            <w:vAlign w:val="bottom"/>
            <w:hideMark/>
          </w:tcPr>
          <w:p w14:paraId="2E54E94E" w14:textId="77777777" w:rsidR="008407C4" w:rsidRPr="00443E75" w:rsidRDefault="008407C4" w:rsidP="00C93F14">
            <w:pPr>
              <w:jc w:val="center"/>
              <w:rPr>
                <w:b/>
                <w:bCs/>
                <w:color w:val="000000"/>
                <w:sz w:val="24"/>
                <w:szCs w:val="24"/>
              </w:rPr>
            </w:pPr>
            <w:r>
              <w:rPr>
                <w:b/>
                <w:bCs/>
                <w:color w:val="000000"/>
                <w:sz w:val="24"/>
                <w:szCs w:val="24"/>
              </w:rPr>
              <w:t>455</w:t>
            </w:r>
          </w:p>
        </w:tc>
        <w:tc>
          <w:tcPr>
            <w:tcW w:w="996" w:type="dxa"/>
            <w:tcBorders>
              <w:top w:val="single" w:sz="8" w:space="0" w:color="auto"/>
              <w:left w:val="nil"/>
              <w:bottom w:val="single" w:sz="8" w:space="0" w:color="auto"/>
              <w:right w:val="single" w:sz="4" w:space="0" w:color="auto"/>
            </w:tcBorders>
            <w:shd w:val="clear" w:color="000000" w:fill="D9D9D9"/>
            <w:vAlign w:val="bottom"/>
            <w:hideMark/>
          </w:tcPr>
          <w:p w14:paraId="0A870F8F" w14:textId="77777777" w:rsidR="008407C4" w:rsidRPr="00443E75" w:rsidRDefault="008407C4" w:rsidP="00C93F14">
            <w:pPr>
              <w:jc w:val="center"/>
              <w:rPr>
                <w:b/>
                <w:bCs/>
                <w:color w:val="000000"/>
                <w:sz w:val="24"/>
                <w:szCs w:val="24"/>
              </w:rPr>
            </w:pPr>
            <w:r w:rsidRPr="00443E75">
              <w:rPr>
                <w:b/>
                <w:bCs/>
                <w:color w:val="000000"/>
                <w:sz w:val="24"/>
                <w:szCs w:val="24"/>
              </w:rPr>
              <w:t>4</w:t>
            </w:r>
            <w:r>
              <w:rPr>
                <w:b/>
                <w:bCs/>
                <w:color w:val="000000"/>
                <w:sz w:val="24"/>
                <w:szCs w:val="24"/>
              </w:rPr>
              <w:t>21</w:t>
            </w:r>
          </w:p>
        </w:tc>
        <w:tc>
          <w:tcPr>
            <w:tcW w:w="847" w:type="dxa"/>
            <w:tcBorders>
              <w:top w:val="single" w:sz="8" w:space="0" w:color="auto"/>
              <w:left w:val="nil"/>
              <w:bottom w:val="single" w:sz="8" w:space="0" w:color="auto"/>
              <w:right w:val="single" w:sz="8" w:space="0" w:color="auto"/>
            </w:tcBorders>
            <w:shd w:val="clear" w:color="000000" w:fill="D9D9D9"/>
            <w:vAlign w:val="bottom"/>
            <w:hideMark/>
          </w:tcPr>
          <w:p w14:paraId="7A6C9997" w14:textId="77777777" w:rsidR="008407C4" w:rsidRPr="00443E75" w:rsidRDefault="008407C4" w:rsidP="00C93F14">
            <w:pPr>
              <w:jc w:val="center"/>
              <w:rPr>
                <w:b/>
                <w:bCs/>
                <w:color w:val="000000"/>
                <w:sz w:val="24"/>
                <w:szCs w:val="24"/>
              </w:rPr>
            </w:pPr>
            <w:r>
              <w:rPr>
                <w:b/>
                <w:bCs/>
                <w:color w:val="000000"/>
                <w:sz w:val="24"/>
                <w:szCs w:val="24"/>
              </w:rPr>
              <w:t>885</w:t>
            </w:r>
          </w:p>
        </w:tc>
      </w:tr>
    </w:tbl>
    <w:p w14:paraId="35F719FD" w14:textId="77777777" w:rsidR="008407C4" w:rsidRDefault="008407C4" w:rsidP="008407C4">
      <w:pPr>
        <w:rPr>
          <w:rFonts w:ascii="Times" w:hAnsi="Times"/>
          <w:b/>
          <w:sz w:val="24"/>
          <w:szCs w:val="24"/>
        </w:rPr>
      </w:pPr>
    </w:p>
    <w:p w14:paraId="63ACC797" w14:textId="77777777" w:rsidR="008407C4" w:rsidRPr="00443E75" w:rsidRDefault="008407C4" w:rsidP="008407C4">
      <w:pPr>
        <w:rPr>
          <w:b/>
          <w:sz w:val="24"/>
          <w:szCs w:val="24"/>
        </w:rPr>
      </w:pPr>
      <w:r w:rsidRPr="00443E75">
        <w:rPr>
          <w:b/>
          <w:sz w:val="24"/>
          <w:szCs w:val="24"/>
        </w:rPr>
        <w:t>Slide and Film shows</w:t>
      </w:r>
    </w:p>
    <w:p w14:paraId="7671CD09" w14:textId="7EDF5850" w:rsidR="008407C4" w:rsidRPr="00443E75" w:rsidRDefault="008407C4" w:rsidP="008407C4">
      <w:pPr>
        <w:rPr>
          <w:sz w:val="24"/>
          <w:szCs w:val="24"/>
        </w:rPr>
      </w:pPr>
      <w:r w:rsidRPr="00443E75">
        <w:rPr>
          <w:sz w:val="24"/>
          <w:szCs w:val="24"/>
        </w:rPr>
        <w:lastRenderedPageBreak/>
        <w:t xml:space="preserve">A few socially-distanced slide shows have been held at the respective RCs in </w:t>
      </w:r>
      <w:proofErr w:type="spellStart"/>
      <w:r w:rsidRPr="00443E75">
        <w:rPr>
          <w:sz w:val="24"/>
          <w:szCs w:val="24"/>
        </w:rPr>
        <w:t>Humla</w:t>
      </w:r>
      <w:proofErr w:type="spellEnd"/>
      <w:r w:rsidRPr="00443E75">
        <w:rPr>
          <w:sz w:val="24"/>
          <w:szCs w:val="24"/>
        </w:rPr>
        <w:t xml:space="preserve"> and </w:t>
      </w:r>
      <w:proofErr w:type="spellStart"/>
      <w:r w:rsidRPr="00443E75">
        <w:rPr>
          <w:sz w:val="24"/>
          <w:szCs w:val="24"/>
        </w:rPr>
        <w:t>Surkhet</w:t>
      </w:r>
      <w:proofErr w:type="spellEnd"/>
      <w:r w:rsidRPr="00443E75">
        <w:rPr>
          <w:sz w:val="24"/>
          <w:szCs w:val="24"/>
        </w:rPr>
        <w:t xml:space="preserve"> and in </w:t>
      </w:r>
      <w:proofErr w:type="spellStart"/>
      <w:r w:rsidRPr="00443E75">
        <w:rPr>
          <w:sz w:val="24"/>
          <w:szCs w:val="24"/>
        </w:rPr>
        <w:t>Majpur</w:t>
      </w:r>
      <w:proofErr w:type="spellEnd"/>
      <w:r w:rsidRPr="00443E75">
        <w:rPr>
          <w:sz w:val="24"/>
          <w:szCs w:val="24"/>
        </w:rPr>
        <w:t xml:space="preserve"> village of </w:t>
      </w:r>
      <w:proofErr w:type="spellStart"/>
      <w:r w:rsidRPr="00443E75">
        <w:rPr>
          <w:sz w:val="24"/>
          <w:szCs w:val="24"/>
        </w:rPr>
        <w:t>Humla</w:t>
      </w:r>
      <w:proofErr w:type="spellEnd"/>
      <w:r w:rsidRPr="00443E75">
        <w:rPr>
          <w:sz w:val="24"/>
          <w:szCs w:val="24"/>
        </w:rPr>
        <w:t xml:space="preserve"> for a total of </w:t>
      </w:r>
      <w:r w:rsidRPr="00443E75">
        <w:rPr>
          <w:b/>
          <w:sz w:val="24"/>
          <w:szCs w:val="24"/>
        </w:rPr>
        <w:t>92 villagers</w:t>
      </w:r>
      <w:r w:rsidRPr="00443E75">
        <w:rPr>
          <w:sz w:val="24"/>
          <w:szCs w:val="24"/>
        </w:rPr>
        <w:t xml:space="preserve"> (44 women and 48 men) in the topics </w:t>
      </w:r>
      <w:proofErr w:type="gramStart"/>
      <w:r w:rsidRPr="00443E75">
        <w:rPr>
          <w:sz w:val="24"/>
          <w:szCs w:val="24"/>
        </w:rPr>
        <w:t>of  Agroforestry</w:t>
      </w:r>
      <w:proofErr w:type="gramEnd"/>
      <w:r w:rsidRPr="00443E75">
        <w:rPr>
          <w:sz w:val="24"/>
          <w:szCs w:val="24"/>
        </w:rPr>
        <w:t xml:space="preserve">, Erosion and Women’s Health. </w:t>
      </w:r>
    </w:p>
    <w:p w14:paraId="06D3C2AA" w14:textId="77777777" w:rsidR="008407C4" w:rsidRPr="00443E75" w:rsidRDefault="008407C4" w:rsidP="008407C4">
      <w:pPr>
        <w:rPr>
          <w:sz w:val="24"/>
          <w:szCs w:val="24"/>
        </w:rPr>
      </w:pPr>
    </w:p>
    <w:p w14:paraId="04DFB8EC" w14:textId="77777777" w:rsidR="008407C4" w:rsidRPr="00443E75" w:rsidRDefault="008407C4" w:rsidP="008407C4">
      <w:pPr>
        <w:rPr>
          <w:b/>
          <w:sz w:val="24"/>
          <w:szCs w:val="24"/>
        </w:rPr>
      </w:pPr>
      <w:r w:rsidRPr="00443E75">
        <w:rPr>
          <w:b/>
          <w:sz w:val="24"/>
          <w:szCs w:val="24"/>
        </w:rPr>
        <w:t>1.4 Livestock</w:t>
      </w:r>
    </w:p>
    <w:p w14:paraId="15C5DBF3" w14:textId="77777777" w:rsidR="008407C4" w:rsidRPr="00443E75" w:rsidRDefault="008407C4" w:rsidP="008407C4">
      <w:pPr>
        <w:tabs>
          <w:tab w:val="left" w:pos="2208"/>
          <w:tab w:val="left" w:pos="3288"/>
          <w:tab w:val="left" w:pos="4368"/>
          <w:tab w:val="left" w:pos="5448"/>
          <w:tab w:val="left" w:pos="6528"/>
          <w:tab w:val="left" w:pos="7608"/>
        </w:tabs>
        <w:rPr>
          <w:b/>
          <w:color w:val="000000"/>
          <w:sz w:val="24"/>
          <w:szCs w:val="24"/>
          <w:lang w:eastAsia="en-GB"/>
        </w:rPr>
      </w:pPr>
      <w:r w:rsidRPr="00443E75">
        <w:rPr>
          <w:b/>
          <w:color w:val="000000"/>
          <w:sz w:val="24"/>
          <w:szCs w:val="24"/>
          <w:lang w:eastAsia="en-GB"/>
        </w:rPr>
        <w:t>Livestock training</w:t>
      </w:r>
    </w:p>
    <w:p w14:paraId="6293C52E" w14:textId="77777777" w:rsidR="008407C4" w:rsidRPr="00443E75" w:rsidRDefault="008407C4" w:rsidP="008407C4">
      <w:pPr>
        <w:rPr>
          <w:sz w:val="24"/>
          <w:szCs w:val="24"/>
        </w:rPr>
      </w:pPr>
      <w:r w:rsidRPr="00443E75">
        <w:rPr>
          <w:sz w:val="24"/>
          <w:szCs w:val="24"/>
        </w:rPr>
        <w:t xml:space="preserve">Farmers spend a large proportion of their time and money on livestock, which form an important part of providing land fertility through compost, and domestic nutrition and income through dairy and meat products. However, traditional practice is characterised by high input-low output as livestock are mostly free-ranged, and poor diets leading to poor health and low productivity, with little or no access to veterinary support. HPC focuses on 3 main areas: breed improvement, stall management (diet and hygiene) and provision of basic veterinary support. </w:t>
      </w:r>
    </w:p>
    <w:p w14:paraId="5A004FA0" w14:textId="77777777" w:rsidR="008407C4" w:rsidRPr="00443E75" w:rsidRDefault="008407C4" w:rsidP="008407C4">
      <w:pPr>
        <w:rPr>
          <w:sz w:val="24"/>
          <w:szCs w:val="24"/>
        </w:rPr>
      </w:pPr>
    </w:p>
    <w:p w14:paraId="58FB85C4" w14:textId="77777777" w:rsidR="008407C4" w:rsidRPr="00443E75" w:rsidRDefault="008407C4" w:rsidP="008407C4">
      <w:pPr>
        <w:rPr>
          <w:sz w:val="24"/>
          <w:szCs w:val="24"/>
        </w:rPr>
      </w:pPr>
      <w:r w:rsidRPr="00443E75">
        <w:rPr>
          <w:sz w:val="24"/>
          <w:szCs w:val="24"/>
        </w:rPr>
        <w:t xml:space="preserve">In this period 2 mobile trainings (3 days each) have been provided in </w:t>
      </w:r>
      <w:proofErr w:type="spellStart"/>
      <w:r w:rsidRPr="00443E75">
        <w:rPr>
          <w:sz w:val="24"/>
          <w:szCs w:val="24"/>
        </w:rPr>
        <w:t>Surkhet</w:t>
      </w:r>
      <w:proofErr w:type="spellEnd"/>
      <w:r w:rsidRPr="00443E75">
        <w:rPr>
          <w:sz w:val="24"/>
          <w:szCs w:val="24"/>
        </w:rPr>
        <w:t xml:space="preserve"> by trained BCs to 42 farmers (31 women and 11</w:t>
      </w:r>
      <w:r>
        <w:rPr>
          <w:sz w:val="24"/>
          <w:szCs w:val="24"/>
        </w:rPr>
        <w:t xml:space="preserve"> men).</w:t>
      </w:r>
      <w:r w:rsidRPr="00443E75">
        <w:rPr>
          <w:sz w:val="24"/>
          <w:szCs w:val="24"/>
        </w:rPr>
        <w:t xml:space="preserve"> </w:t>
      </w:r>
    </w:p>
    <w:p w14:paraId="44478579" w14:textId="77777777" w:rsidR="008407C4" w:rsidRPr="00443E75" w:rsidRDefault="008407C4" w:rsidP="008407C4">
      <w:pPr>
        <w:rPr>
          <w:rFonts w:ascii="Times" w:hAnsi="Times"/>
          <w:b/>
          <w:sz w:val="24"/>
          <w:szCs w:val="24"/>
        </w:rPr>
      </w:pPr>
    </w:p>
    <w:p w14:paraId="06D84190" w14:textId="77777777" w:rsidR="008407C4" w:rsidRPr="00443E75" w:rsidRDefault="008407C4" w:rsidP="008407C4">
      <w:pPr>
        <w:rPr>
          <w:rFonts w:ascii="Times" w:hAnsi="Times"/>
          <w:b/>
          <w:sz w:val="24"/>
          <w:szCs w:val="24"/>
        </w:rPr>
      </w:pPr>
      <w:r w:rsidRPr="00443E75">
        <w:rPr>
          <w:rFonts w:ascii="Times" w:hAnsi="Times"/>
          <w:b/>
          <w:sz w:val="24"/>
          <w:szCs w:val="24"/>
        </w:rPr>
        <w:t>Livestock health</w:t>
      </w:r>
    </w:p>
    <w:p w14:paraId="3157D32E" w14:textId="73C197E7" w:rsidR="008407C4" w:rsidRPr="004E664D" w:rsidRDefault="008407C4" w:rsidP="008407C4">
      <w:pPr>
        <w:rPr>
          <w:sz w:val="24"/>
          <w:szCs w:val="24"/>
        </w:rPr>
      </w:pPr>
      <w:r>
        <w:rPr>
          <w:sz w:val="24"/>
          <w:szCs w:val="24"/>
        </w:rPr>
        <w:t xml:space="preserve">In </w:t>
      </w:r>
      <w:proofErr w:type="spellStart"/>
      <w:r>
        <w:rPr>
          <w:sz w:val="24"/>
          <w:szCs w:val="24"/>
        </w:rPr>
        <w:t>Surkhet</w:t>
      </w:r>
      <w:proofErr w:type="spellEnd"/>
      <w:r>
        <w:rPr>
          <w:sz w:val="24"/>
          <w:szCs w:val="24"/>
        </w:rPr>
        <w:t xml:space="preserve">, </w:t>
      </w:r>
      <w:r w:rsidRPr="00EB312F">
        <w:rPr>
          <w:b/>
          <w:sz w:val="24"/>
          <w:szCs w:val="24"/>
        </w:rPr>
        <w:t>6 mobile livestock health camps</w:t>
      </w:r>
      <w:r>
        <w:rPr>
          <w:sz w:val="24"/>
          <w:szCs w:val="24"/>
        </w:rPr>
        <w:t xml:space="preserve"> were</w:t>
      </w:r>
      <w:r w:rsidRPr="00443E75">
        <w:rPr>
          <w:sz w:val="24"/>
          <w:szCs w:val="24"/>
        </w:rPr>
        <w:t xml:space="preserve"> held in</w:t>
      </w:r>
      <w:r w:rsidRPr="00443E75">
        <w:rPr>
          <w:color w:val="FF0000"/>
          <w:sz w:val="24"/>
          <w:szCs w:val="24"/>
        </w:rPr>
        <w:t xml:space="preserve"> </w:t>
      </w:r>
      <w:r>
        <w:rPr>
          <w:sz w:val="24"/>
          <w:szCs w:val="24"/>
        </w:rPr>
        <w:t xml:space="preserve">6 locations for 10 </w:t>
      </w:r>
      <w:r w:rsidRPr="00443E75">
        <w:rPr>
          <w:sz w:val="24"/>
          <w:szCs w:val="24"/>
        </w:rPr>
        <w:t>villages</w:t>
      </w:r>
      <w:r>
        <w:rPr>
          <w:sz w:val="24"/>
          <w:szCs w:val="24"/>
        </w:rPr>
        <w:t>,</w:t>
      </w:r>
      <w:r w:rsidRPr="00443E75">
        <w:rPr>
          <w:sz w:val="24"/>
          <w:szCs w:val="24"/>
        </w:rPr>
        <w:t xml:space="preserve"> where </w:t>
      </w:r>
      <w:r w:rsidRPr="00E917ED">
        <w:rPr>
          <w:b/>
          <w:sz w:val="24"/>
          <w:szCs w:val="24"/>
        </w:rPr>
        <w:t>1,865 livestock</w:t>
      </w:r>
      <w:r w:rsidRPr="00443E75">
        <w:rPr>
          <w:sz w:val="24"/>
          <w:szCs w:val="24"/>
        </w:rPr>
        <w:t xml:space="preserve"> were treated (see table below). In </w:t>
      </w:r>
      <w:proofErr w:type="spellStart"/>
      <w:r w:rsidRPr="00443E75">
        <w:rPr>
          <w:sz w:val="24"/>
          <w:szCs w:val="24"/>
        </w:rPr>
        <w:t>Humla</w:t>
      </w:r>
      <w:proofErr w:type="spellEnd"/>
      <w:r>
        <w:rPr>
          <w:sz w:val="24"/>
          <w:szCs w:val="24"/>
        </w:rPr>
        <w:t>,</w:t>
      </w:r>
      <w:r w:rsidRPr="00443E75">
        <w:rPr>
          <w:sz w:val="24"/>
          <w:szCs w:val="24"/>
        </w:rPr>
        <w:t xml:space="preserve"> technicians treated </w:t>
      </w:r>
      <w:r w:rsidRPr="004E664D">
        <w:rPr>
          <w:b/>
          <w:sz w:val="24"/>
          <w:szCs w:val="24"/>
        </w:rPr>
        <w:t>239 livestock</w:t>
      </w:r>
      <w:r w:rsidRPr="00443E75">
        <w:rPr>
          <w:sz w:val="24"/>
          <w:szCs w:val="24"/>
        </w:rPr>
        <w:t xml:space="preserve"> at farmers’ homes. </w:t>
      </w:r>
      <w:r w:rsidRPr="00443E75">
        <w:rPr>
          <w:rFonts w:ascii="Times" w:hAnsi="Times"/>
          <w:sz w:val="24"/>
          <w:szCs w:val="24"/>
        </w:rPr>
        <w:t>A summary is given below</w:t>
      </w:r>
      <w:r w:rsidR="003C29A7">
        <w:rPr>
          <w:rFonts w:ascii="Times" w:hAnsi="Times"/>
          <w:sz w:val="24"/>
          <w:szCs w:val="24"/>
        </w:rPr>
        <w:t>:</w:t>
      </w:r>
    </w:p>
    <w:p w14:paraId="114D6973" w14:textId="77777777" w:rsidR="008407C4" w:rsidRPr="00443E75" w:rsidRDefault="008407C4" w:rsidP="008407C4">
      <w:pPr>
        <w:tabs>
          <w:tab w:val="left" w:pos="2208"/>
          <w:tab w:val="left" w:pos="3288"/>
          <w:tab w:val="left" w:pos="4368"/>
          <w:tab w:val="left" w:pos="5448"/>
          <w:tab w:val="left" w:pos="6528"/>
          <w:tab w:val="left" w:pos="7608"/>
        </w:tabs>
        <w:rPr>
          <w:b/>
          <w:bCs/>
          <w:color w:val="000000"/>
          <w:sz w:val="24"/>
          <w:szCs w:val="24"/>
          <w:lang w:eastAsia="en-GB"/>
        </w:rPr>
      </w:pPr>
    </w:p>
    <w:tbl>
      <w:tblPr>
        <w:tblW w:w="9698" w:type="dxa"/>
        <w:tblLayout w:type="fixed"/>
        <w:tblLook w:val="04A0" w:firstRow="1" w:lastRow="0" w:firstColumn="1" w:lastColumn="0" w:noHBand="0" w:noVBand="1"/>
      </w:tblPr>
      <w:tblGrid>
        <w:gridCol w:w="1550"/>
        <w:gridCol w:w="709"/>
        <w:gridCol w:w="709"/>
        <w:gridCol w:w="708"/>
        <w:gridCol w:w="851"/>
        <w:gridCol w:w="567"/>
        <w:gridCol w:w="1134"/>
        <w:gridCol w:w="992"/>
        <w:gridCol w:w="851"/>
        <w:gridCol w:w="850"/>
        <w:gridCol w:w="777"/>
      </w:tblGrid>
      <w:tr w:rsidR="008407C4" w:rsidRPr="00443E75" w14:paraId="5D5C8B32" w14:textId="77777777" w:rsidTr="00C93F14">
        <w:trPr>
          <w:trHeight w:val="335"/>
        </w:trPr>
        <w:tc>
          <w:tcPr>
            <w:tcW w:w="15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D31D2B" w14:textId="77777777" w:rsidR="008407C4" w:rsidRPr="00443E75" w:rsidRDefault="008407C4" w:rsidP="00C93F14">
            <w:pPr>
              <w:jc w:val="center"/>
              <w:rPr>
                <w:color w:val="000000"/>
                <w:sz w:val="24"/>
                <w:szCs w:val="24"/>
              </w:rPr>
            </w:pPr>
            <w:r w:rsidRPr="00443E75">
              <w:rPr>
                <w:color w:val="000000"/>
                <w:sz w:val="24"/>
                <w:szCs w:val="24"/>
              </w:rPr>
              <w:t>Village</w:t>
            </w:r>
          </w:p>
        </w:tc>
        <w:tc>
          <w:tcPr>
            <w:tcW w:w="141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12E3E4"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Castration</w:t>
            </w:r>
          </w:p>
        </w:tc>
        <w:tc>
          <w:tcPr>
            <w:tcW w:w="4252" w:type="dxa"/>
            <w:gridSpan w:val="5"/>
            <w:tcBorders>
              <w:top w:val="single" w:sz="4" w:space="0" w:color="auto"/>
              <w:left w:val="nil"/>
              <w:bottom w:val="single" w:sz="4" w:space="0" w:color="auto"/>
              <w:right w:val="nil"/>
            </w:tcBorders>
            <w:shd w:val="clear" w:color="auto" w:fill="auto"/>
            <w:noWrap/>
            <w:vAlign w:val="bottom"/>
            <w:hideMark/>
          </w:tcPr>
          <w:p w14:paraId="1EBDA9E6"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Worms</w:t>
            </w:r>
          </w:p>
        </w:tc>
        <w:tc>
          <w:tcPr>
            <w:tcW w:w="170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D2BB0FF" w14:textId="77777777" w:rsidR="008407C4" w:rsidRPr="00443E75" w:rsidRDefault="008407C4" w:rsidP="00C93F14">
            <w:pPr>
              <w:jc w:val="center"/>
              <w:rPr>
                <w:rFonts w:ascii="Times Roman" w:hAnsi="Times Roman"/>
                <w:b/>
                <w:bCs/>
                <w:color w:val="000000"/>
                <w:sz w:val="24"/>
                <w:szCs w:val="24"/>
              </w:rPr>
            </w:pPr>
            <w:r w:rsidRPr="00443E75">
              <w:rPr>
                <w:rFonts w:ascii="Times Roman" w:hAnsi="Times Roman"/>
                <w:b/>
                <w:bCs/>
                <w:color w:val="000000"/>
                <w:sz w:val="24"/>
                <w:szCs w:val="24"/>
              </w:rPr>
              <w:t>Skin parasites</w:t>
            </w:r>
          </w:p>
        </w:tc>
        <w:tc>
          <w:tcPr>
            <w:tcW w:w="777"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40321BAD" w14:textId="77777777" w:rsidR="008407C4" w:rsidRPr="00443E75" w:rsidRDefault="008407C4" w:rsidP="00C93F14">
            <w:pPr>
              <w:jc w:val="center"/>
              <w:rPr>
                <w:b/>
                <w:bCs/>
                <w:color w:val="000000"/>
                <w:sz w:val="24"/>
                <w:szCs w:val="24"/>
              </w:rPr>
            </w:pPr>
            <w:r w:rsidRPr="00443E75">
              <w:rPr>
                <w:b/>
                <w:bCs/>
                <w:color w:val="000000"/>
                <w:sz w:val="24"/>
                <w:szCs w:val="24"/>
              </w:rPr>
              <w:t>Total</w:t>
            </w:r>
          </w:p>
        </w:tc>
      </w:tr>
      <w:tr w:rsidR="008407C4" w:rsidRPr="00443E75" w14:paraId="5B57CA8E" w14:textId="77777777" w:rsidTr="00C93F14">
        <w:trPr>
          <w:trHeight w:val="649"/>
        </w:trPr>
        <w:tc>
          <w:tcPr>
            <w:tcW w:w="1550" w:type="dxa"/>
            <w:vMerge/>
            <w:tcBorders>
              <w:top w:val="single" w:sz="4" w:space="0" w:color="auto"/>
              <w:left w:val="single" w:sz="4" w:space="0" w:color="auto"/>
              <w:bottom w:val="single" w:sz="4" w:space="0" w:color="000000"/>
              <w:right w:val="single" w:sz="4" w:space="0" w:color="auto"/>
            </w:tcBorders>
            <w:vAlign w:val="center"/>
            <w:hideMark/>
          </w:tcPr>
          <w:p w14:paraId="4254E4B7" w14:textId="77777777" w:rsidR="008407C4" w:rsidRPr="00443E75" w:rsidRDefault="008407C4" w:rsidP="00C93F14">
            <w:pPr>
              <w:rPr>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14:paraId="4DD71B5E" w14:textId="77777777" w:rsidR="008407C4" w:rsidRPr="00443E75" w:rsidRDefault="008407C4" w:rsidP="00C93F14">
            <w:pPr>
              <w:rPr>
                <w:color w:val="000000"/>
                <w:sz w:val="24"/>
                <w:szCs w:val="24"/>
              </w:rPr>
            </w:pPr>
            <w:r w:rsidRPr="00443E75">
              <w:rPr>
                <w:color w:val="000000"/>
                <w:sz w:val="24"/>
                <w:szCs w:val="24"/>
              </w:rPr>
              <w:t>Ox</w:t>
            </w:r>
          </w:p>
        </w:tc>
        <w:tc>
          <w:tcPr>
            <w:tcW w:w="709" w:type="dxa"/>
            <w:tcBorders>
              <w:top w:val="nil"/>
              <w:left w:val="nil"/>
              <w:bottom w:val="single" w:sz="4" w:space="0" w:color="auto"/>
              <w:right w:val="single" w:sz="4" w:space="0" w:color="auto"/>
            </w:tcBorders>
            <w:shd w:val="clear" w:color="auto" w:fill="auto"/>
            <w:noWrap/>
            <w:vAlign w:val="bottom"/>
            <w:hideMark/>
          </w:tcPr>
          <w:p w14:paraId="5041CBA6" w14:textId="77777777" w:rsidR="008407C4" w:rsidRPr="00443E75" w:rsidRDefault="008407C4" w:rsidP="00C93F14">
            <w:pPr>
              <w:rPr>
                <w:color w:val="000000"/>
                <w:sz w:val="24"/>
                <w:szCs w:val="24"/>
              </w:rPr>
            </w:pPr>
            <w:r w:rsidRPr="00443E75">
              <w:rPr>
                <w:color w:val="000000"/>
                <w:sz w:val="24"/>
                <w:szCs w:val="24"/>
              </w:rPr>
              <w:t>Goat</w:t>
            </w:r>
          </w:p>
        </w:tc>
        <w:tc>
          <w:tcPr>
            <w:tcW w:w="708" w:type="dxa"/>
            <w:tcBorders>
              <w:top w:val="nil"/>
              <w:left w:val="nil"/>
              <w:bottom w:val="single" w:sz="4" w:space="0" w:color="auto"/>
              <w:right w:val="single" w:sz="4" w:space="0" w:color="auto"/>
            </w:tcBorders>
            <w:shd w:val="clear" w:color="auto" w:fill="auto"/>
            <w:vAlign w:val="bottom"/>
            <w:hideMark/>
          </w:tcPr>
          <w:p w14:paraId="072E8BBB" w14:textId="77777777" w:rsidR="008407C4" w:rsidRPr="00443E75" w:rsidRDefault="008407C4" w:rsidP="00C93F14">
            <w:pPr>
              <w:rPr>
                <w:color w:val="000000"/>
                <w:sz w:val="24"/>
                <w:szCs w:val="24"/>
              </w:rPr>
            </w:pPr>
            <w:r w:rsidRPr="00443E75">
              <w:rPr>
                <w:color w:val="000000"/>
                <w:sz w:val="24"/>
                <w:szCs w:val="24"/>
              </w:rPr>
              <w:t xml:space="preserve"> Ox/Cow</w:t>
            </w:r>
          </w:p>
        </w:tc>
        <w:tc>
          <w:tcPr>
            <w:tcW w:w="851" w:type="dxa"/>
            <w:tcBorders>
              <w:top w:val="nil"/>
              <w:left w:val="nil"/>
              <w:bottom w:val="single" w:sz="4" w:space="0" w:color="auto"/>
              <w:right w:val="single" w:sz="4" w:space="0" w:color="auto"/>
            </w:tcBorders>
            <w:shd w:val="clear" w:color="auto" w:fill="auto"/>
            <w:vAlign w:val="bottom"/>
            <w:hideMark/>
          </w:tcPr>
          <w:p w14:paraId="1FB3320B" w14:textId="77777777" w:rsidR="008407C4" w:rsidRPr="00443E75" w:rsidRDefault="008407C4" w:rsidP="00C93F14">
            <w:pPr>
              <w:jc w:val="center"/>
              <w:rPr>
                <w:color w:val="000000"/>
                <w:sz w:val="24"/>
                <w:szCs w:val="24"/>
              </w:rPr>
            </w:pPr>
            <w:r w:rsidRPr="00443E75">
              <w:rPr>
                <w:color w:val="000000"/>
                <w:sz w:val="24"/>
                <w:szCs w:val="24"/>
              </w:rPr>
              <w:t>Sheep/goat</w:t>
            </w:r>
          </w:p>
        </w:tc>
        <w:tc>
          <w:tcPr>
            <w:tcW w:w="567" w:type="dxa"/>
            <w:tcBorders>
              <w:top w:val="nil"/>
              <w:left w:val="nil"/>
              <w:bottom w:val="single" w:sz="4" w:space="0" w:color="auto"/>
              <w:right w:val="single" w:sz="4" w:space="0" w:color="auto"/>
            </w:tcBorders>
            <w:shd w:val="clear" w:color="auto" w:fill="auto"/>
            <w:vAlign w:val="bottom"/>
            <w:hideMark/>
          </w:tcPr>
          <w:p w14:paraId="389390CF" w14:textId="77777777" w:rsidR="008407C4" w:rsidRPr="00443E75" w:rsidRDefault="008407C4" w:rsidP="00C93F14">
            <w:pPr>
              <w:jc w:val="center"/>
              <w:rPr>
                <w:color w:val="000000"/>
                <w:sz w:val="24"/>
                <w:szCs w:val="24"/>
              </w:rPr>
            </w:pPr>
            <w:r w:rsidRPr="00443E75">
              <w:rPr>
                <w:color w:val="000000"/>
                <w:sz w:val="24"/>
                <w:szCs w:val="24"/>
              </w:rPr>
              <w:t>Pig</w:t>
            </w:r>
          </w:p>
        </w:tc>
        <w:tc>
          <w:tcPr>
            <w:tcW w:w="1134" w:type="dxa"/>
            <w:tcBorders>
              <w:top w:val="nil"/>
              <w:left w:val="nil"/>
              <w:bottom w:val="single" w:sz="4" w:space="0" w:color="auto"/>
              <w:right w:val="single" w:sz="4" w:space="0" w:color="auto"/>
            </w:tcBorders>
            <w:shd w:val="clear" w:color="auto" w:fill="auto"/>
            <w:vAlign w:val="bottom"/>
            <w:hideMark/>
          </w:tcPr>
          <w:p w14:paraId="1027339D" w14:textId="77777777" w:rsidR="008407C4" w:rsidRPr="00443E75" w:rsidRDefault="008407C4" w:rsidP="00C93F14">
            <w:pPr>
              <w:jc w:val="center"/>
              <w:rPr>
                <w:color w:val="000000"/>
                <w:sz w:val="24"/>
                <w:szCs w:val="24"/>
              </w:rPr>
            </w:pPr>
            <w:r w:rsidRPr="00443E75">
              <w:rPr>
                <w:color w:val="000000"/>
                <w:sz w:val="24"/>
                <w:szCs w:val="24"/>
              </w:rPr>
              <w:t>Chicken</w:t>
            </w:r>
          </w:p>
        </w:tc>
        <w:tc>
          <w:tcPr>
            <w:tcW w:w="992" w:type="dxa"/>
            <w:tcBorders>
              <w:top w:val="nil"/>
              <w:left w:val="nil"/>
              <w:bottom w:val="single" w:sz="4" w:space="0" w:color="auto"/>
              <w:right w:val="single" w:sz="4" w:space="0" w:color="auto"/>
            </w:tcBorders>
            <w:shd w:val="clear" w:color="auto" w:fill="auto"/>
            <w:noWrap/>
            <w:vAlign w:val="bottom"/>
            <w:hideMark/>
          </w:tcPr>
          <w:p w14:paraId="4AF3BC6A" w14:textId="77777777" w:rsidR="008407C4" w:rsidRPr="00443E75" w:rsidRDefault="008407C4" w:rsidP="00C93F14">
            <w:pPr>
              <w:rPr>
                <w:color w:val="000000"/>
                <w:sz w:val="24"/>
                <w:szCs w:val="24"/>
              </w:rPr>
            </w:pPr>
            <w:r w:rsidRPr="00443E75">
              <w:rPr>
                <w:color w:val="000000"/>
                <w:sz w:val="24"/>
                <w:szCs w:val="24"/>
              </w:rPr>
              <w:t>Buffalo</w:t>
            </w:r>
          </w:p>
        </w:tc>
        <w:tc>
          <w:tcPr>
            <w:tcW w:w="851" w:type="dxa"/>
            <w:tcBorders>
              <w:top w:val="nil"/>
              <w:left w:val="nil"/>
              <w:bottom w:val="single" w:sz="4" w:space="0" w:color="auto"/>
              <w:right w:val="single" w:sz="4" w:space="0" w:color="auto"/>
            </w:tcBorders>
            <w:shd w:val="clear" w:color="auto" w:fill="auto"/>
            <w:vAlign w:val="bottom"/>
            <w:hideMark/>
          </w:tcPr>
          <w:p w14:paraId="0390190F" w14:textId="77777777" w:rsidR="008407C4" w:rsidRPr="00443E75" w:rsidRDefault="008407C4" w:rsidP="00C93F14">
            <w:pPr>
              <w:jc w:val="center"/>
              <w:rPr>
                <w:color w:val="000000"/>
                <w:sz w:val="24"/>
                <w:szCs w:val="24"/>
              </w:rPr>
            </w:pPr>
            <w:r w:rsidRPr="00443E75">
              <w:rPr>
                <w:color w:val="000000"/>
                <w:sz w:val="24"/>
                <w:szCs w:val="24"/>
              </w:rPr>
              <w:t>Sheep/goat</w:t>
            </w:r>
          </w:p>
        </w:tc>
        <w:tc>
          <w:tcPr>
            <w:tcW w:w="850" w:type="dxa"/>
            <w:tcBorders>
              <w:top w:val="nil"/>
              <w:left w:val="nil"/>
              <w:bottom w:val="single" w:sz="4" w:space="0" w:color="auto"/>
              <w:right w:val="single" w:sz="4" w:space="0" w:color="auto"/>
            </w:tcBorders>
            <w:shd w:val="clear" w:color="auto" w:fill="auto"/>
            <w:vAlign w:val="bottom"/>
            <w:hideMark/>
          </w:tcPr>
          <w:p w14:paraId="4A1E132A" w14:textId="77777777" w:rsidR="008407C4" w:rsidRPr="00443E75" w:rsidRDefault="008407C4" w:rsidP="00C93F14">
            <w:pPr>
              <w:rPr>
                <w:color w:val="000000"/>
                <w:sz w:val="24"/>
                <w:szCs w:val="24"/>
              </w:rPr>
            </w:pPr>
            <w:r w:rsidRPr="00443E75">
              <w:rPr>
                <w:color w:val="000000"/>
                <w:sz w:val="24"/>
                <w:szCs w:val="24"/>
              </w:rPr>
              <w:t>Cow/Ox</w:t>
            </w:r>
          </w:p>
        </w:tc>
        <w:tc>
          <w:tcPr>
            <w:tcW w:w="777" w:type="dxa"/>
            <w:vMerge/>
            <w:tcBorders>
              <w:top w:val="single" w:sz="4" w:space="0" w:color="auto"/>
              <w:left w:val="single" w:sz="4" w:space="0" w:color="auto"/>
              <w:bottom w:val="single" w:sz="4" w:space="0" w:color="000000"/>
              <w:right w:val="single" w:sz="4" w:space="0" w:color="auto"/>
            </w:tcBorders>
            <w:vAlign w:val="center"/>
            <w:hideMark/>
          </w:tcPr>
          <w:p w14:paraId="7ED20D5E" w14:textId="77777777" w:rsidR="008407C4" w:rsidRPr="00443E75" w:rsidRDefault="008407C4" w:rsidP="00C93F14">
            <w:pPr>
              <w:rPr>
                <w:b/>
                <w:bCs/>
                <w:color w:val="000000"/>
                <w:sz w:val="24"/>
                <w:szCs w:val="24"/>
              </w:rPr>
            </w:pPr>
          </w:p>
        </w:tc>
      </w:tr>
      <w:tr w:rsidR="008407C4" w:rsidRPr="00443E75" w14:paraId="24F48810" w14:textId="77777777" w:rsidTr="00C93F14">
        <w:trPr>
          <w:trHeight w:val="315"/>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520289B8" w14:textId="77777777" w:rsidR="008407C4" w:rsidRPr="00443E75" w:rsidRDefault="008407C4" w:rsidP="00C93F14">
            <w:pPr>
              <w:rPr>
                <w:color w:val="000000"/>
                <w:sz w:val="24"/>
                <w:szCs w:val="24"/>
              </w:rPr>
            </w:pPr>
            <w:r w:rsidRPr="00443E75">
              <w:rPr>
                <w:color w:val="000000"/>
                <w:sz w:val="24"/>
                <w:szCs w:val="24"/>
              </w:rPr>
              <w:t xml:space="preserve">Total </w:t>
            </w:r>
            <w:proofErr w:type="spellStart"/>
            <w:r w:rsidRPr="00443E75">
              <w:rPr>
                <w:color w:val="000000"/>
                <w:sz w:val="24"/>
                <w:szCs w:val="24"/>
              </w:rPr>
              <w:t>Surkhet</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66A3368" w14:textId="77777777" w:rsidR="008407C4" w:rsidRPr="00443E75" w:rsidRDefault="008407C4" w:rsidP="00C93F14">
            <w:pPr>
              <w:jc w:val="right"/>
              <w:rPr>
                <w:color w:val="000000"/>
                <w:sz w:val="24"/>
                <w:szCs w:val="24"/>
              </w:rPr>
            </w:pPr>
            <w:r w:rsidRPr="00443E75">
              <w:rPr>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14:paraId="7342F545" w14:textId="77777777" w:rsidR="008407C4" w:rsidRPr="00443E75" w:rsidRDefault="008407C4" w:rsidP="00C93F14">
            <w:pPr>
              <w:jc w:val="right"/>
              <w:rPr>
                <w:color w:val="000000"/>
                <w:sz w:val="24"/>
                <w:szCs w:val="24"/>
              </w:rPr>
            </w:pPr>
            <w:r w:rsidRPr="00443E75">
              <w:rPr>
                <w:color w:val="000000"/>
                <w:sz w:val="24"/>
                <w:szCs w:val="24"/>
              </w:rPr>
              <w:t>50</w:t>
            </w:r>
          </w:p>
        </w:tc>
        <w:tc>
          <w:tcPr>
            <w:tcW w:w="708" w:type="dxa"/>
            <w:tcBorders>
              <w:top w:val="nil"/>
              <w:left w:val="nil"/>
              <w:bottom w:val="single" w:sz="4" w:space="0" w:color="auto"/>
              <w:right w:val="single" w:sz="4" w:space="0" w:color="auto"/>
            </w:tcBorders>
            <w:shd w:val="clear" w:color="auto" w:fill="auto"/>
            <w:noWrap/>
            <w:vAlign w:val="bottom"/>
            <w:hideMark/>
          </w:tcPr>
          <w:p w14:paraId="6AC845C2" w14:textId="77777777" w:rsidR="008407C4" w:rsidRPr="00443E75" w:rsidRDefault="008407C4" w:rsidP="00C93F14">
            <w:pPr>
              <w:jc w:val="right"/>
              <w:rPr>
                <w:color w:val="000000"/>
                <w:sz w:val="24"/>
                <w:szCs w:val="24"/>
              </w:rPr>
            </w:pPr>
            <w:r w:rsidRPr="00443E75">
              <w:rPr>
                <w:color w:val="000000"/>
                <w:sz w:val="24"/>
                <w:szCs w:val="24"/>
              </w:rPr>
              <w:t>276</w:t>
            </w:r>
          </w:p>
        </w:tc>
        <w:tc>
          <w:tcPr>
            <w:tcW w:w="851" w:type="dxa"/>
            <w:tcBorders>
              <w:top w:val="nil"/>
              <w:left w:val="nil"/>
              <w:bottom w:val="single" w:sz="4" w:space="0" w:color="auto"/>
              <w:right w:val="single" w:sz="4" w:space="0" w:color="auto"/>
            </w:tcBorders>
            <w:shd w:val="clear" w:color="auto" w:fill="auto"/>
            <w:noWrap/>
            <w:vAlign w:val="bottom"/>
            <w:hideMark/>
          </w:tcPr>
          <w:p w14:paraId="202920AF" w14:textId="77777777" w:rsidR="008407C4" w:rsidRPr="00443E75" w:rsidRDefault="008407C4" w:rsidP="00C93F14">
            <w:pPr>
              <w:jc w:val="right"/>
              <w:rPr>
                <w:color w:val="000000"/>
                <w:sz w:val="24"/>
                <w:szCs w:val="24"/>
              </w:rPr>
            </w:pPr>
            <w:r w:rsidRPr="00443E75">
              <w:rPr>
                <w:color w:val="000000"/>
                <w:sz w:val="24"/>
                <w:szCs w:val="24"/>
              </w:rPr>
              <w:t>1249</w:t>
            </w:r>
          </w:p>
        </w:tc>
        <w:tc>
          <w:tcPr>
            <w:tcW w:w="567" w:type="dxa"/>
            <w:tcBorders>
              <w:top w:val="nil"/>
              <w:left w:val="nil"/>
              <w:bottom w:val="single" w:sz="4" w:space="0" w:color="auto"/>
              <w:right w:val="single" w:sz="4" w:space="0" w:color="auto"/>
            </w:tcBorders>
            <w:shd w:val="clear" w:color="auto" w:fill="auto"/>
            <w:noWrap/>
            <w:vAlign w:val="bottom"/>
            <w:hideMark/>
          </w:tcPr>
          <w:p w14:paraId="64D7A121" w14:textId="77777777" w:rsidR="008407C4" w:rsidRPr="00443E75" w:rsidRDefault="008407C4" w:rsidP="00C93F14">
            <w:pPr>
              <w:jc w:val="right"/>
              <w:rPr>
                <w:color w:val="000000"/>
                <w:sz w:val="24"/>
                <w:szCs w:val="24"/>
              </w:rPr>
            </w:pPr>
            <w:r w:rsidRPr="00443E75">
              <w:rPr>
                <w:color w:val="000000"/>
                <w:sz w:val="24"/>
                <w:szCs w:val="24"/>
              </w:rPr>
              <w:t>17</w:t>
            </w:r>
          </w:p>
        </w:tc>
        <w:tc>
          <w:tcPr>
            <w:tcW w:w="1134" w:type="dxa"/>
            <w:tcBorders>
              <w:top w:val="nil"/>
              <w:left w:val="nil"/>
              <w:bottom w:val="single" w:sz="4" w:space="0" w:color="auto"/>
              <w:right w:val="single" w:sz="4" w:space="0" w:color="auto"/>
            </w:tcBorders>
            <w:shd w:val="clear" w:color="auto" w:fill="auto"/>
            <w:noWrap/>
            <w:vAlign w:val="bottom"/>
            <w:hideMark/>
          </w:tcPr>
          <w:p w14:paraId="3F4D5ABC" w14:textId="77777777" w:rsidR="008407C4" w:rsidRPr="00443E75" w:rsidRDefault="008407C4" w:rsidP="00C93F14">
            <w:pPr>
              <w:jc w:val="right"/>
              <w:rPr>
                <w:color w:val="000000"/>
                <w:sz w:val="24"/>
                <w:szCs w:val="24"/>
              </w:rPr>
            </w:pPr>
            <w:r w:rsidRPr="00443E75">
              <w:rPr>
                <w:color w:val="000000"/>
                <w:sz w:val="24"/>
                <w:szCs w:val="24"/>
              </w:rPr>
              <w:t>138</w:t>
            </w:r>
          </w:p>
        </w:tc>
        <w:tc>
          <w:tcPr>
            <w:tcW w:w="992" w:type="dxa"/>
            <w:tcBorders>
              <w:top w:val="nil"/>
              <w:left w:val="nil"/>
              <w:bottom w:val="single" w:sz="4" w:space="0" w:color="auto"/>
              <w:right w:val="single" w:sz="4" w:space="0" w:color="auto"/>
            </w:tcBorders>
            <w:shd w:val="clear" w:color="auto" w:fill="auto"/>
            <w:noWrap/>
            <w:vAlign w:val="bottom"/>
            <w:hideMark/>
          </w:tcPr>
          <w:p w14:paraId="159EBFC8" w14:textId="77777777" w:rsidR="008407C4" w:rsidRPr="00443E75" w:rsidRDefault="008407C4" w:rsidP="00C93F14">
            <w:pPr>
              <w:jc w:val="right"/>
              <w:rPr>
                <w:color w:val="000000"/>
                <w:sz w:val="24"/>
                <w:szCs w:val="24"/>
              </w:rPr>
            </w:pPr>
            <w:r w:rsidRPr="00443E75">
              <w:rPr>
                <w:color w:val="000000"/>
                <w:sz w:val="24"/>
                <w:szCs w:val="24"/>
              </w:rPr>
              <w:t>107</w:t>
            </w:r>
          </w:p>
        </w:tc>
        <w:tc>
          <w:tcPr>
            <w:tcW w:w="851" w:type="dxa"/>
            <w:tcBorders>
              <w:top w:val="nil"/>
              <w:left w:val="nil"/>
              <w:bottom w:val="single" w:sz="4" w:space="0" w:color="auto"/>
              <w:right w:val="single" w:sz="4" w:space="0" w:color="auto"/>
            </w:tcBorders>
            <w:shd w:val="clear" w:color="auto" w:fill="auto"/>
            <w:noWrap/>
            <w:vAlign w:val="bottom"/>
            <w:hideMark/>
          </w:tcPr>
          <w:p w14:paraId="06301B33" w14:textId="77777777" w:rsidR="008407C4" w:rsidRPr="00443E75" w:rsidRDefault="008407C4" w:rsidP="00C93F14">
            <w:pPr>
              <w:jc w:val="right"/>
              <w:rPr>
                <w:color w:val="000000"/>
                <w:sz w:val="24"/>
                <w:szCs w:val="24"/>
              </w:rPr>
            </w:pPr>
            <w:r w:rsidRPr="00443E75">
              <w:rPr>
                <w:color w:val="000000"/>
                <w:sz w:val="24"/>
                <w:szCs w:val="24"/>
              </w:rPr>
              <w:t>22</w:t>
            </w:r>
          </w:p>
        </w:tc>
        <w:tc>
          <w:tcPr>
            <w:tcW w:w="850" w:type="dxa"/>
            <w:tcBorders>
              <w:top w:val="nil"/>
              <w:left w:val="nil"/>
              <w:bottom w:val="single" w:sz="4" w:space="0" w:color="auto"/>
              <w:right w:val="single" w:sz="4" w:space="0" w:color="auto"/>
            </w:tcBorders>
            <w:shd w:val="clear" w:color="auto" w:fill="auto"/>
            <w:noWrap/>
            <w:vAlign w:val="bottom"/>
            <w:hideMark/>
          </w:tcPr>
          <w:p w14:paraId="7E902833" w14:textId="77777777" w:rsidR="008407C4" w:rsidRPr="00443E75" w:rsidRDefault="008407C4" w:rsidP="00C93F14">
            <w:pPr>
              <w:jc w:val="right"/>
              <w:rPr>
                <w:color w:val="000000"/>
                <w:sz w:val="24"/>
                <w:szCs w:val="24"/>
              </w:rPr>
            </w:pPr>
            <w:r w:rsidRPr="00443E75">
              <w:rPr>
                <w:color w:val="000000"/>
                <w:sz w:val="24"/>
                <w:szCs w:val="24"/>
              </w:rPr>
              <w:t>6</w:t>
            </w:r>
          </w:p>
        </w:tc>
        <w:tc>
          <w:tcPr>
            <w:tcW w:w="777" w:type="dxa"/>
            <w:tcBorders>
              <w:top w:val="nil"/>
              <w:left w:val="nil"/>
              <w:bottom w:val="single" w:sz="4" w:space="0" w:color="auto"/>
              <w:right w:val="single" w:sz="4" w:space="0" w:color="auto"/>
            </w:tcBorders>
            <w:shd w:val="clear" w:color="auto" w:fill="auto"/>
            <w:noWrap/>
            <w:vAlign w:val="bottom"/>
            <w:hideMark/>
          </w:tcPr>
          <w:p w14:paraId="7B6320F6" w14:textId="77777777" w:rsidR="008407C4" w:rsidRPr="00443E75" w:rsidRDefault="008407C4" w:rsidP="00C93F14">
            <w:pPr>
              <w:jc w:val="right"/>
              <w:rPr>
                <w:b/>
                <w:color w:val="000000"/>
                <w:sz w:val="24"/>
                <w:szCs w:val="24"/>
              </w:rPr>
            </w:pPr>
            <w:r w:rsidRPr="00443E75">
              <w:rPr>
                <w:b/>
                <w:color w:val="000000"/>
                <w:sz w:val="24"/>
                <w:szCs w:val="24"/>
              </w:rPr>
              <w:t>1865</w:t>
            </w:r>
          </w:p>
        </w:tc>
      </w:tr>
      <w:tr w:rsidR="008407C4" w:rsidRPr="00443E75" w14:paraId="616DB4BC" w14:textId="77777777" w:rsidTr="00C93F14">
        <w:trPr>
          <w:trHeight w:val="315"/>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541489AE" w14:textId="77777777" w:rsidR="008407C4" w:rsidRPr="00443E75" w:rsidRDefault="008407C4" w:rsidP="00C93F14">
            <w:pPr>
              <w:rPr>
                <w:color w:val="000000"/>
                <w:sz w:val="24"/>
                <w:szCs w:val="24"/>
              </w:rPr>
            </w:pPr>
            <w:r w:rsidRPr="00443E75">
              <w:rPr>
                <w:color w:val="000000"/>
                <w:sz w:val="24"/>
                <w:szCs w:val="24"/>
              </w:rPr>
              <w:t xml:space="preserve">Total </w:t>
            </w:r>
            <w:proofErr w:type="spellStart"/>
            <w:r w:rsidRPr="00443E75">
              <w:rPr>
                <w:color w:val="000000"/>
                <w:sz w:val="24"/>
                <w:szCs w:val="24"/>
              </w:rPr>
              <w:t>Humla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2F2B712" w14:textId="77777777" w:rsidR="008407C4" w:rsidRPr="00443E75" w:rsidRDefault="008407C4" w:rsidP="00C93F14">
            <w:pPr>
              <w:jc w:val="right"/>
              <w:rPr>
                <w:color w:val="000000"/>
                <w:sz w:val="24"/>
                <w:szCs w:val="24"/>
              </w:rPr>
            </w:pPr>
            <w:r w:rsidRPr="00443E75">
              <w:rPr>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246605BB" w14:textId="77777777" w:rsidR="008407C4" w:rsidRPr="00443E75" w:rsidRDefault="008407C4" w:rsidP="00C93F14">
            <w:pPr>
              <w:jc w:val="right"/>
              <w:rPr>
                <w:color w:val="000000"/>
                <w:sz w:val="24"/>
                <w:szCs w:val="24"/>
              </w:rPr>
            </w:pPr>
            <w:r w:rsidRPr="00443E75">
              <w:rPr>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14:paraId="78F6A8C1" w14:textId="77777777" w:rsidR="008407C4" w:rsidRPr="00443E75" w:rsidRDefault="008407C4" w:rsidP="00C93F14">
            <w:pPr>
              <w:jc w:val="right"/>
              <w:rPr>
                <w:color w:val="000000"/>
                <w:sz w:val="24"/>
                <w:szCs w:val="24"/>
              </w:rPr>
            </w:pPr>
            <w:r w:rsidRPr="00443E75">
              <w:rPr>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bottom"/>
            <w:hideMark/>
          </w:tcPr>
          <w:p w14:paraId="29B4DB71" w14:textId="77777777" w:rsidR="008407C4" w:rsidRPr="00443E75" w:rsidRDefault="008407C4" w:rsidP="00C93F14">
            <w:pPr>
              <w:jc w:val="right"/>
              <w:rPr>
                <w:color w:val="000000"/>
                <w:sz w:val="24"/>
                <w:szCs w:val="24"/>
              </w:rPr>
            </w:pPr>
            <w:r w:rsidRPr="00443E75">
              <w:rPr>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1A53441D" w14:textId="77777777" w:rsidR="008407C4" w:rsidRPr="00443E75" w:rsidRDefault="008407C4" w:rsidP="00C93F14">
            <w:pPr>
              <w:jc w:val="right"/>
              <w:rPr>
                <w:color w:val="000000"/>
                <w:sz w:val="24"/>
                <w:szCs w:val="24"/>
              </w:rPr>
            </w:pPr>
            <w:r w:rsidRPr="00443E75">
              <w:rPr>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0768B9A5" w14:textId="77777777" w:rsidR="008407C4" w:rsidRPr="00443E75" w:rsidRDefault="008407C4" w:rsidP="00C93F14">
            <w:pPr>
              <w:jc w:val="right"/>
              <w:rPr>
                <w:color w:val="000000"/>
                <w:sz w:val="24"/>
                <w:szCs w:val="24"/>
              </w:rPr>
            </w:pPr>
            <w:r w:rsidRPr="00443E75">
              <w:rPr>
                <w:color w:val="000000"/>
                <w:sz w:val="24"/>
                <w:szCs w:val="24"/>
              </w:rPr>
              <w:t>5</w:t>
            </w:r>
          </w:p>
        </w:tc>
        <w:tc>
          <w:tcPr>
            <w:tcW w:w="992" w:type="dxa"/>
            <w:tcBorders>
              <w:top w:val="nil"/>
              <w:left w:val="nil"/>
              <w:bottom w:val="single" w:sz="4" w:space="0" w:color="auto"/>
              <w:right w:val="single" w:sz="4" w:space="0" w:color="auto"/>
            </w:tcBorders>
            <w:shd w:val="clear" w:color="auto" w:fill="auto"/>
            <w:noWrap/>
            <w:vAlign w:val="bottom"/>
            <w:hideMark/>
          </w:tcPr>
          <w:p w14:paraId="57A6AFC1" w14:textId="77777777" w:rsidR="008407C4" w:rsidRPr="00443E75" w:rsidRDefault="008407C4" w:rsidP="00C93F14">
            <w:pPr>
              <w:jc w:val="right"/>
              <w:rPr>
                <w:color w:val="000000"/>
                <w:sz w:val="24"/>
                <w:szCs w:val="24"/>
              </w:rPr>
            </w:pPr>
            <w:r w:rsidRPr="00443E75">
              <w:rPr>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14:paraId="30B15D86" w14:textId="77777777" w:rsidR="008407C4" w:rsidRPr="00443E75" w:rsidRDefault="008407C4" w:rsidP="00C93F14">
            <w:pPr>
              <w:jc w:val="right"/>
              <w:rPr>
                <w:color w:val="000000"/>
                <w:sz w:val="24"/>
                <w:szCs w:val="24"/>
              </w:rPr>
            </w:pPr>
            <w:r w:rsidRPr="00443E75">
              <w:rPr>
                <w:color w:val="000000"/>
                <w:sz w:val="24"/>
                <w:szCs w:val="24"/>
              </w:rPr>
              <w:t>226</w:t>
            </w:r>
          </w:p>
        </w:tc>
        <w:tc>
          <w:tcPr>
            <w:tcW w:w="850" w:type="dxa"/>
            <w:tcBorders>
              <w:top w:val="nil"/>
              <w:left w:val="nil"/>
              <w:bottom w:val="single" w:sz="4" w:space="0" w:color="auto"/>
              <w:right w:val="single" w:sz="4" w:space="0" w:color="auto"/>
            </w:tcBorders>
            <w:shd w:val="clear" w:color="auto" w:fill="auto"/>
            <w:noWrap/>
            <w:vAlign w:val="bottom"/>
            <w:hideMark/>
          </w:tcPr>
          <w:p w14:paraId="1F5DB26D" w14:textId="77777777" w:rsidR="008407C4" w:rsidRPr="00443E75" w:rsidRDefault="008407C4" w:rsidP="00C93F14">
            <w:pPr>
              <w:jc w:val="right"/>
              <w:rPr>
                <w:color w:val="000000"/>
                <w:sz w:val="24"/>
                <w:szCs w:val="24"/>
              </w:rPr>
            </w:pPr>
            <w:r w:rsidRPr="00443E75">
              <w:rPr>
                <w:color w:val="000000"/>
                <w:sz w:val="24"/>
                <w:szCs w:val="24"/>
              </w:rPr>
              <w:t>0</w:t>
            </w:r>
          </w:p>
        </w:tc>
        <w:tc>
          <w:tcPr>
            <w:tcW w:w="777" w:type="dxa"/>
            <w:tcBorders>
              <w:top w:val="nil"/>
              <w:left w:val="nil"/>
              <w:bottom w:val="single" w:sz="4" w:space="0" w:color="auto"/>
              <w:right w:val="single" w:sz="4" w:space="0" w:color="auto"/>
            </w:tcBorders>
            <w:shd w:val="clear" w:color="auto" w:fill="auto"/>
            <w:noWrap/>
            <w:vAlign w:val="bottom"/>
            <w:hideMark/>
          </w:tcPr>
          <w:p w14:paraId="6892C3C8" w14:textId="77777777" w:rsidR="008407C4" w:rsidRPr="00443E75" w:rsidRDefault="008407C4" w:rsidP="00C93F14">
            <w:pPr>
              <w:jc w:val="right"/>
              <w:rPr>
                <w:b/>
                <w:color w:val="000000"/>
                <w:sz w:val="24"/>
                <w:szCs w:val="24"/>
              </w:rPr>
            </w:pPr>
            <w:r w:rsidRPr="00443E75">
              <w:rPr>
                <w:b/>
                <w:color w:val="000000"/>
                <w:sz w:val="24"/>
                <w:szCs w:val="24"/>
              </w:rPr>
              <w:t>239</w:t>
            </w:r>
          </w:p>
        </w:tc>
      </w:tr>
      <w:tr w:rsidR="008407C4" w:rsidRPr="00443E75" w14:paraId="344E7A77" w14:textId="77777777" w:rsidTr="00C93F14">
        <w:trPr>
          <w:trHeight w:val="315"/>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48BB6B69" w14:textId="77777777" w:rsidR="008407C4" w:rsidRPr="00443E75" w:rsidRDefault="008407C4" w:rsidP="00C93F14">
            <w:pPr>
              <w:rPr>
                <w:b/>
                <w:color w:val="000000"/>
                <w:sz w:val="24"/>
                <w:szCs w:val="24"/>
              </w:rPr>
            </w:pPr>
            <w:r w:rsidRPr="00443E75">
              <w:rPr>
                <w:b/>
                <w:color w:val="000000"/>
                <w:sz w:val="24"/>
                <w:szCs w:val="24"/>
              </w:rPr>
              <w:t>Total</w:t>
            </w:r>
          </w:p>
        </w:tc>
        <w:tc>
          <w:tcPr>
            <w:tcW w:w="709" w:type="dxa"/>
            <w:tcBorders>
              <w:top w:val="nil"/>
              <w:left w:val="nil"/>
              <w:bottom w:val="single" w:sz="4" w:space="0" w:color="auto"/>
              <w:right w:val="single" w:sz="4" w:space="0" w:color="auto"/>
            </w:tcBorders>
            <w:shd w:val="clear" w:color="auto" w:fill="auto"/>
            <w:noWrap/>
            <w:vAlign w:val="bottom"/>
            <w:hideMark/>
          </w:tcPr>
          <w:p w14:paraId="59147030" w14:textId="77777777" w:rsidR="008407C4" w:rsidRPr="00443E75" w:rsidRDefault="008407C4" w:rsidP="00C93F14">
            <w:pPr>
              <w:jc w:val="right"/>
              <w:rPr>
                <w:b/>
                <w:color w:val="000000"/>
                <w:sz w:val="24"/>
                <w:szCs w:val="24"/>
              </w:rPr>
            </w:pPr>
            <w:r w:rsidRPr="00443E75">
              <w:rPr>
                <w:b/>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0020C180" w14:textId="77777777" w:rsidR="008407C4" w:rsidRPr="00443E75" w:rsidRDefault="008407C4" w:rsidP="00C93F14">
            <w:pPr>
              <w:jc w:val="right"/>
              <w:rPr>
                <w:b/>
                <w:color w:val="000000"/>
                <w:sz w:val="24"/>
                <w:szCs w:val="24"/>
              </w:rPr>
            </w:pPr>
            <w:r w:rsidRPr="00443E75">
              <w:rPr>
                <w:b/>
                <w:color w:val="000000"/>
                <w:sz w:val="24"/>
                <w:szCs w:val="24"/>
              </w:rPr>
              <w:t>50</w:t>
            </w:r>
          </w:p>
        </w:tc>
        <w:tc>
          <w:tcPr>
            <w:tcW w:w="708" w:type="dxa"/>
            <w:tcBorders>
              <w:top w:val="nil"/>
              <w:left w:val="nil"/>
              <w:bottom w:val="single" w:sz="4" w:space="0" w:color="auto"/>
              <w:right w:val="single" w:sz="4" w:space="0" w:color="auto"/>
            </w:tcBorders>
            <w:shd w:val="clear" w:color="auto" w:fill="auto"/>
            <w:noWrap/>
            <w:vAlign w:val="bottom"/>
            <w:hideMark/>
          </w:tcPr>
          <w:p w14:paraId="03ABF9BC" w14:textId="77777777" w:rsidR="008407C4" w:rsidRPr="00443E75" w:rsidRDefault="008407C4" w:rsidP="00C93F14">
            <w:pPr>
              <w:jc w:val="right"/>
              <w:rPr>
                <w:b/>
                <w:color w:val="000000"/>
                <w:sz w:val="24"/>
                <w:szCs w:val="24"/>
              </w:rPr>
            </w:pPr>
            <w:r w:rsidRPr="00443E75">
              <w:rPr>
                <w:b/>
                <w:color w:val="000000"/>
                <w:sz w:val="24"/>
                <w:szCs w:val="24"/>
              </w:rPr>
              <w:t>276</w:t>
            </w:r>
          </w:p>
        </w:tc>
        <w:tc>
          <w:tcPr>
            <w:tcW w:w="851" w:type="dxa"/>
            <w:tcBorders>
              <w:top w:val="nil"/>
              <w:left w:val="nil"/>
              <w:bottom w:val="single" w:sz="4" w:space="0" w:color="auto"/>
              <w:right w:val="single" w:sz="4" w:space="0" w:color="auto"/>
            </w:tcBorders>
            <w:shd w:val="clear" w:color="auto" w:fill="auto"/>
            <w:noWrap/>
            <w:vAlign w:val="bottom"/>
            <w:hideMark/>
          </w:tcPr>
          <w:p w14:paraId="7798578B" w14:textId="77777777" w:rsidR="008407C4" w:rsidRPr="00443E75" w:rsidRDefault="008407C4" w:rsidP="00C93F14">
            <w:pPr>
              <w:jc w:val="right"/>
              <w:rPr>
                <w:b/>
                <w:color w:val="000000"/>
                <w:sz w:val="24"/>
                <w:szCs w:val="24"/>
              </w:rPr>
            </w:pPr>
            <w:r w:rsidRPr="00443E75">
              <w:rPr>
                <w:b/>
                <w:color w:val="000000"/>
                <w:sz w:val="24"/>
                <w:szCs w:val="24"/>
              </w:rPr>
              <w:t>1255</w:t>
            </w:r>
          </w:p>
        </w:tc>
        <w:tc>
          <w:tcPr>
            <w:tcW w:w="567" w:type="dxa"/>
            <w:tcBorders>
              <w:top w:val="nil"/>
              <w:left w:val="nil"/>
              <w:bottom w:val="single" w:sz="4" w:space="0" w:color="auto"/>
              <w:right w:val="single" w:sz="4" w:space="0" w:color="auto"/>
            </w:tcBorders>
            <w:shd w:val="clear" w:color="auto" w:fill="auto"/>
            <w:noWrap/>
            <w:vAlign w:val="bottom"/>
            <w:hideMark/>
          </w:tcPr>
          <w:p w14:paraId="2A636B31" w14:textId="77777777" w:rsidR="008407C4" w:rsidRPr="00443E75" w:rsidRDefault="008407C4" w:rsidP="00C93F14">
            <w:pPr>
              <w:jc w:val="right"/>
              <w:rPr>
                <w:b/>
                <w:color w:val="000000"/>
                <w:sz w:val="24"/>
                <w:szCs w:val="24"/>
              </w:rPr>
            </w:pPr>
            <w:r w:rsidRPr="00443E75">
              <w:rPr>
                <w:b/>
                <w:color w:val="000000"/>
                <w:sz w:val="24"/>
                <w:szCs w:val="24"/>
              </w:rPr>
              <w:t>17</w:t>
            </w:r>
          </w:p>
        </w:tc>
        <w:tc>
          <w:tcPr>
            <w:tcW w:w="1134" w:type="dxa"/>
            <w:tcBorders>
              <w:top w:val="nil"/>
              <w:left w:val="nil"/>
              <w:bottom w:val="single" w:sz="4" w:space="0" w:color="auto"/>
              <w:right w:val="single" w:sz="4" w:space="0" w:color="auto"/>
            </w:tcBorders>
            <w:shd w:val="clear" w:color="auto" w:fill="auto"/>
            <w:noWrap/>
            <w:vAlign w:val="bottom"/>
            <w:hideMark/>
          </w:tcPr>
          <w:p w14:paraId="4313F584" w14:textId="77777777" w:rsidR="008407C4" w:rsidRPr="00443E75" w:rsidRDefault="008407C4" w:rsidP="00C93F14">
            <w:pPr>
              <w:jc w:val="right"/>
              <w:rPr>
                <w:b/>
                <w:color w:val="000000"/>
                <w:sz w:val="24"/>
                <w:szCs w:val="24"/>
              </w:rPr>
            </w:pPr>
            <w:r w:rsidRPr="00443E75">
              <w:rPr>
                <w:b/>
                <w:color w:val="000000"/>
                <w:sz w:val="24"/>
                <w:szCs w:val="24"/>
              </w:rPr>
              <w:t>143</w:t>
            </w:r>
          </w:p>
        </w:tc>
        <w:tc>
          <w:tcPr>
            <w:tcW w:w="992" w:type="dxa"/>
            <w:tcBorders>
              <w:top w:val="nil"/>
              <w:left w:val="nil"/>
              <w:bottom w:val="single" w:sz="4" w:space="0" w:color="auto"/>
              <w:right w:val="single" w:sz="4" w:space="0" w:color="auto"/>
            </w:tcBorders>
            <w:shd w:val="clear" w:color="auto" w:fill="auto"/>
            <w:noWrap/>
            <w:vAlign w:val="bottom"/>
            <w:hideMark/>
          </w:tcPr>
          <w:p w14:paraId="6FBEA410" w14:textId="77777777" w:rsidR="008407C4" w:rsidRPr="00443E75" w:rsidRDefault="008407C4" w:rsidP="00C93F14">
            <w:pPr>
              <w:jc w:val="right"/>
              <w:rPr>
                <w:b/>
                <w:color w:val="000000"/>
                <w:sz w:val="24"/>
                <w:szCs w:val="24"/>
              </w:rPr>
            </w:pPr>
            <w:r w:rsidRPr="00443E75">
              <w:rPr>
                <w:b/>
                <w:color w:val="000000"/>
                <w:sz w:val="24"/>
                <w:szCs w:val="24"/>
              </w:rPr>
              <w:t>108</w:t>
            </w:r>
          </w:p>
        </w:tc>
        <w:tc>
          <w:tcPr>
            <w:tcW w:w="851" w:type="dxa"/>
            <w:tcBorders>
              <w:top w:val="nil"/>
              <w:left w:val="nil"/>
              <w:bottom w:val="single" w:sz="4" w:space="0" w:color="auto"/>
              <w:right w:val="single" w:sz="4" w:space="0" w:color="auto"/>
            </w:tcBorders>
            <w:shd w:val="clear" w:color="auto" w:fill="auto"/>
            <w:noWrap/>
            <w:vAlign w:val="bottom"/>
            <w:hideMark/>
          </w:tcPr>
          <w:p w14:paraId="7FA8F537" w14:textId="77777777" w:rsidR="008407C4" w:rsidRPr="00443E75" w:rsidRDefault="008407C4" w:rsidP="00C93F14">
            <w:pPr>
              <w:jc w:val="right"/>
              <w:rPr>
                <w:b/>
                <w:color w:val="000000"/>
                <w:sz w:val="24"/>
                <w:szCs w:val="24"/>
              </w:rPr>
            </w:pPr>
            <w:r w:rsidRPr="00443E75">
              <w:rPr>
                <w:b/>
                <w:color w:val="000000"/>
                <w:sz w:val="24"/>
                <w:szCs w:val="24"/>
              </w:rPr>
              <w:t>248</w:t>
            </w:r>
          </w:p>
        </w:tc>
        <w:tc>
          <w:tcPr>
            <w:tcW w:w="850" w:type="dxa"/>
            <w:tcBorders>
              <w:top w:val="nil"/>
              <w:left w:val="nil"/>
              <w:bottom w:val="single" w:sz="4" w:space="0" w:color="auto"/>
              <w:right w:val="single" w:sz="4" w:space="0" w:color="auto"/>
            </w:tcBorders>
            <w:shd w:val="clear" w:color="auto" w:fill="auto"/>
            <w:noWrap/>
            <w:vAlign w:val="bottom"/>
            <w:hideMark/>
          </w:tcPr>
          <w:p w14:paraId="0FD4457B" w14:textId="77777777" w:rsidR="008407C4" w:rsidRPr="00443E75" w:rsidRDefault="008407C4" w:rsidP="00C93F14">
            <w:pPr>
              <w:jc w:val="right"/>
              <w:rPr>
                <w:b/>
                <w:color w:val="000000"/>
                <w:sz w:val="24"/>
                <w:szCs w:val="24"/>
              </w:rPr>
            </w:pPr>
            <w:r w:rsidRPr="00443E75">
              <w:rPr>
                <w:b/>
                <w:color w:val="000000"/>
                <w:sz w:val="24"/>
                <w:szCs w:val="24"/>
              </w:rPr>
              <w:t>6</w:t>
            </w:r>
          </w:p>
        </w:tc>
        <w:tc>
          <w:tcPr>
            <w:tcW w:w="777" w:type="dxa"/>
            <w:tcBorders>
              <w:top w:val="nil"/>
              <w:left w:val="nil"/>
              <w:bottom w:val="single" w:sz="4" w:space="0" w:color="auto"/>
              <w:right w:val="single" w:sz="4" w:space="0" w:color="auto"/>
            </w:tcBorders>
            <w:shd w:val="clear" w:color="auto" w:fill="auto"/>
            <w:noWrap/>
            <w:vAlign w:val="bottom"/>
            <w:hideMark/>
          </w:tcPr>
          <w:p w14:paraId="5D7A34F5" w14:textId="77777777" w:rsidR="008407C4" w:rsidRPr="00443E75" w:rsidRDefault="008407C4" w:rsidP="00C93F14">
            <w:pPr>
              <w:jc w:val="right"/>
              <w:rPr>
                <w:b/>
                <w:color w:val="000000"/>
                <w:sz w:val="24"/>
                <w:szCs w:val="24"/>
              </w:rPr>
            </w:pPr>
            <w:r w:rsidRPr="00443E75">
              <w:rPr>
                <w:b/>
                <w:color w:val="000000"/>
                <w:sz w:val="24"/>
                <w:szCs w:val="24"/>
              </w:rPr>
              <w:t>2104</w:t>
            </w:r>
          </w:p>
        </w:tc>
      </w:tr>
    </w:tbl>
    <w:p w14:paraId="41BCEA71" w14:textId="77777777" w:rsidR="008407C4" w:rsidRPr="00443E75" w:rsidRDefault="008407C4" w:rsidP="008407C4">
      <w:pPr>
        <w:tabs>
          <w:tab w:val="left" w:pos="2208"/>
          <w:tab w:val="left" w:pos="3288"/>
          <w:tab w:val="left" w:pos="4368"/>
          <w:tab w:val="left" w:pos="5448"/>
          <w:tab w:val="left" w:pos="6528"/>
          <w:tab w:val="left" w:pos="7608"/>
        </w:tabs>
        <w:rPr>
          <w:color w:val="000000"/>
          <w:sz w:val="24"/>
          <w:szCs w:val="24"/>
          <w:lang w:eastAsia="en-GB"/>
        </w:rPr>
      </w:pPr>
    </w:p>
    <w:p w14:paraId="077AC845" w14:textId="77777777" w:rsidR="008407C4" w:rsidRPr="00443E75" w:rsidRDefault="008407C4" w:rsidP="008407C4">
      <w:pPr>
        <w:tabs>
          <w:tab w:val="left" w:pos="2208"/>
          <w:tab w:val="left" w:pos="3288"/>
          <w:tab w:val="left" w:pos="4368"/>
          <w:tab w:val="left" w:pos="5448"/>
          <w:tab w:val="left" w:pos="6528"/>
          <w:tab w:val="left" w:pos="7608"/>
        </w:tabs>
        <w:rPr>
          <w:b/>
          <w:bCs/>
          <w:color w:val="000000"/>
          <w:sz w:val="24"/>
          <w:szCs w:val="24"/>
          <w:lang w:eastAsia="en-GB"/>
        </w:rPr>
      </w:pPr>
      <w:r w:rsidRPr="00443E75">
        <w:rPr>
          <w:b/>
          <w:bCs/>
          <w:color w:val="000000"/>
          <w:sz w:val="24"/>
          <w:szCs w:val="24"/>
          <w:lang w:eastAsia="en-GB"/>
        </w:rPr>
        <w:t xml:space="preserve">Improved breeds of livestock </w:t>
      </w:r>
    </w:p>
    <w:p w14:paraId="0C61C308" w14:textId="77777777" w:rsidR="008407C4" w:rsidRPr="00443E75" w:rsidRDefault="008407C4" w:rsidP="008407C4">
      <w:pPr>
        <w:rPr>
          <w:rFonts w:ascii="Times" w:hAnsi="Times"/>
          <w:sz w:val="24"/>
          <w:szCs w:val="24"/>
        </w:rPr>
      </w:pPr>
      <w:r w:rsidRPr="00443E75">
        <w:rPr>
          <w:bCs/>
          <w:color w:val="000000"/>
          <w:sz w:val="24"/>
          <w:szCs w:val="24"/>
          <w:lang w:eastAsia="en-GB"/>
        </w:rPr>
        <w:t xml:space="preserve">With an aim of improving productivity of livestock HPC supports communities to acquire </w:t>
      </w:r>
      <w:proofErr w:type="gramStart"/>
      <w:r w:rsidRPr="00443E75">
        <w:rPr>
          <w:bCs/>
          <w:color w:val="000000"/>
          <w:sz w:val="24"/>
          <w:szCs w:val="24"/>
          <w:lang w:eastAsia="en-GB"/>
        </w:rPr>
        <w:t>quality breeding</w:t>
      </w:r>
      <w:proofErr w:type="gramEnd"/>
      <w:r w:rsidRPr="00443E75">
        <w:rPr>
          <w:bCs/>
          <w:color w:val="000000"/>
          <w:sz w:val="24"/>
          <w:szCs w:val="24"/>
          <w:lang w:eastAsia="en-GB"/>
        </w:rPr>
        <w:t xml:space="preserve"> stock of cows, buffalo, goats and chickens. </w:t>
      </w:r>
      <w:r w:rsidRPr="00443E75">
        <w:rPr>
          <w:rFonts w:ascii="Times" w:hAnsi="Times"/>
          <w:sz w:val="24"/>
          <w:szCs w:val="24"/>
        </w:rPr>
        <w:t xml:space="preserve">In this reporting period, an improved breeding buffalo bull calf has been provided to </w:t>
      </w:r>
      <w:r w:rsidRPr="00443E75">
        <w:rPr>
          <w:sz w:val="24"/>
        </w:rPr>
        <w:t xml:space="preserve">Jana </w:t>
      </w:r>
      <w:proofErr w:type="spellStart"/>
      <w:r w:rsidRPr="00443E75">
        <w:rPr>
          <w:sz w:val="24"/>
        </w:rPr>
        <w:t>Jyoti</w:t>
      </w:r>
      <w:proofErr w:type="spellEnd"/>
      <w:r w:rsidRPr="00443E75">
        <w:rPr>
          <w:rFonts w:ascii="Times" w:hAnsi="Times"/>
          <w:sz w:val="28"/>
          <w:szCs w:val="24"/>
        </w:rPr>
        <w:t xml:space="preserve"> </w:t>
      </w:r>
      <w:r w:rsidRPr="00443E75">
        <w:rPr>
          <w:rFonts w:ascii="Times" w:hAnsi="Times"/>
          <w:sz w:val="24"/>
          <w:szCs w:val="24"/>
        </w:rPr>
        <w:t xml:space="preserve">group of </w:t>
      </w:r>
      <w:proofErr w:type="spellStart"/>
      <w:r w:rsidRPr="00443E75">
        <w:rPr>
          <w:rFonts w:ascii="Times" w:hAnsi="Times"/>
          <w:sz w:val="24"/>
          <w:szCs w:val="24"/>
        </w:rPr>
        <w:t>Pakhapani</w:t>
      </w:r>
      <w:proofErr w:type="spellEnd"/>
      <w:r w:rsidRPr="00443E75">
        <w:rPr>
          <w:rFonts w:ascii="Times" w:hAnsi="Times"/>
          <w:sz w:val="24"/>
          <w:szCs w:val="24"/>
        </w:rPr>
        <w:t xml:space="preserve"> village in </w:t>
      </w:r>
      <w:proofErr w:type="spellStart"/>
      <w:r w:rsidRPr="00443E75">
        <w:rPr>
          <w:rFonts w:ascii="Times" w:hAnsi="Times"/>
          <w:sz w:val="24"/>
          <w:szCs w:val="24"/>
        </w:rPr>
        <w:t>Surkhet</w:t>
      </w:r>
      <w:proofErr w:type="spellEnd"/>
      <w:r w:rsidRPr="00443E75">
        <w:rPr>
          <w:rFonts w:ascii="Times" w:hAnsi="Times"/>
          <w:sz w:val="24"/>
          <w:szCs w:val="24"/>
        </w:rPr>
        <w:t xml:space="preserve">. </w:t>
      </w:r>
    </w:p>
    <w:p w14:paraId="1D83B3B8" w14:textId="77777777" w:rsidR="008407C4" w:rsidRPr="00443E75" w:rsidRDefault="008407C4" w:rsidP="008407C4">
      <w:pPr>
        <w:tabs>
          <w:tab w:val="left" w:pos="2208"/>
          <w:tab w:val="left" w:pos="3288"/>
          <w:tab w:val="left" w:pos="4368"/>
          <w:tab w:val="left" w:pos="5448"/>
          <w:tab w:val="left" w:pos="6528"/>
          <w:tab w:val="left" w:pos="7608"/>
        </w:tabs>
        <w:rPr>
          <w:b/>
          <w:bCs/>
          <w:color w:val="000000"/>
          <w:sz w:val="24"/>
          <w:szCs w:val="24"/>
          <w:lang w:eastAsia="en-GB"/>
        </w:rPr>
      </w:pPr>
    </w:p>
    <w:p w14:paraId="60925AF4" w14:textId="77777777" w:rsidR="008407C4" w:rsidRPr="00443E75" w:rsidRDefault="008407C4" w:rsidP="008407C4">
      <w:pPr>
        <w:tabs>
          <w:tab w:val="left" w:pos="2208"/>
          <w:tab w:val="left" w:pos="3288"/>
          <w:tab w:val="left" w:pos="4368"/>
          <w:tab w:val="left" w:pos="5448"/>
          <w:tab w:val="left" w:pos="6528"/>
          <w:tab w:val="left" w:pos="7608"/>
        </w:tabs>
        <w:rPr>
          <w:b/>
          <w:bCs/>
          <w:sz w:val="24"/>
          <w:szCs w:val="24"/>
          <w:lang w:eastAsia="en-GB"/>
        </w:rPr>
      </w:pPr>
      <w:r w:rsidRPr="00443E75">
        <w:rPr>
          <w:b/>
          <w:bCs/>
          <w:sz w:val="24"/>
          <w:szCs w:val="24"/>
          <w:lang w:eastAsia="en-GB"/>
        </w:rPr>
        <w:t>Livestock stall management</w:t>
      </w:r>
    </w:p>
    <w:p w14:paraId="69B83CEC" w14:textId="77777777" w:rsidR="008407C4" w:rsidRPr="00443E75" w:rsidRDefault="008407C4" w:rsidP="008407C4">
      <w:pPr>
        <w:tabs>
          <w:tab w:val="left" w:pos="2208"/>
          <w:tab w:val="left" w:pos="3288"/>
          <w:tab w:val="left" w:pos="4368"/>
          <w:tab w:val="left" w:pos="5448"/>
          <w:tab w:val="left" w:pos="6528"/>
          <w:tab w:val="left" w:pos="7608"/>
        </w:tabs>
        <w:rPr>
          <w:bCs/>
          <w:color w:val="000000"/>
          <w:sz w:val="24"/>
          <w:szCs w:val="24"/>
          <w:lang w:eastAsia="en-GB"/>
        </w:rPr>
      </w:pPr>
      <w:r w:rsidRPr="00443E75">
        <w:rPr>
          <w:bCs/>
          <w:color w:val="000000"/>
          <w:sz w:val="24"/>
          <w:szCs w:val="24"/>
          <w:lang w:eastAsia="en-GB"/>
        </w:rPr>
        <w:t xml:space="preserve">One member from each group is supported to build an improved stall for trough feeding and easier manure and urine collection. To date, 4 stalls have been completed in </w:t>
      </w:r>
      <w:proofErr w:type="spellStart"/>
      <w:r w:rsidRPr="00443E75">
        <w:rPr>
          <w:bCs/>
          <w:color w:val="000000"/>
          <w:sz w:val="24"/>
          <w:szCs w:val="24"/>
          <w:lang w:eastAsia="en-GB"/>
        </w:rPr>
        <w:t>Gurung</w:t>
      </w:r>
      <w:proofErr w:type="spellEnd"/>
      <w:r w:rsidRPr="00443E75">
        <w:rPr>
          <w:bCs/>
          <w:color w:val="000000"/>
          <w:sz w:val="24"/>
          <w:szCs w:val="24"/>
          <w:lang w:eastAsia="en-GB"/>
        </w:rPr>
        <w:t xml:space="preserve"> </w:t>
      </w:r>
      <w:proofErr w:type="spellStart"/>
      <w:r w:rsidRPr="00443E75">
        <w:rPr>
          <w:bCs/>
          <w:color w:val="000000"/>
          <w:sz w:val="24"/>
          <w:szCs w:val="24"/>
          <w:lang w:eastAsia="en-GB"/>
        </w:rPr>
        <w:t>Gaun</w:t>
      </w:r>
      <w:proofErr w:type="spellEnd"/>
      <w:r w:rsidRPr="00443E75">
        <w:rPr>
          <w:bCs/>
          <w:color w:val="000000"/>
          <w:sz w:val="24"/>
          <w:szCs w:val="24"/>
          <w:lang w:eastAsia="en-GB"/>
        </w:rPr>
        <w:t xml:space="preserve">, </w:t>
      </w:r>
      <w:proofErr w:type="spellStart"/>
      <w:r w:rsidRPr="00443E75">
        <w:rPr>
          <w:bCs/>
          <w:color w:val="000000"/>
          <w:sz w:val="24"/>
          <w:szCs w:val="24"/>
          <w:lang w:eastAsia="en-GB"/>
        </w:rPr>
        <w:t>Pakhapani</w:t>
      </w:r>
      <w:proofErr w:type="spellEnd"/>
      <w:r w:rsidRPr="00443E75">
        <w:rPr>
          <w:bCs/>
          <w:color w:val="000000"/>
          <w:sz w:val="24"/>
          <w:szCs w:val="24"/>
          <w:lang w:eastAsia="en-GB"/>
        </w:rPr>
        <w:t xml:space="preserve">, </w:t>
      </w:r>
      <w:proofErr w:type="spellStart"/>
      <w:proofErr w:type="gramStart"/>
      <w:r w:rsidRPr="00443E75">
        <w:rPr>
          <w:bCs/>
          <w:color w:val="000000"/>
          <w:sz w:val="24"/>
          <w:szCs w:val="24"/>
          <w:lang w:eastAsia="en-GB"/>
        </w:rPr>
        <w:t>Mavidanda</w:t>
      </w:r>
      <w:proofErr w:type="spellEnd"/>
      <w:proofErr w:type="gramEnd"/>
      <w:r w:rsidRPr="00443E75">
        <w:rPr>
          <w:bCs/>
          <w:color w:val="000000"/>
          <w:sz w:val="24"/>
          <w:szCs w:val="24"/>
          <w:lang w:eastAsia="en-GB"/>
        </w:rPr>
        <w:t xml:space="preserve"> and </w:t>
      </w:r>
      <w:proofErr w:type="spellStart"/>
      <w:r w:rsidRPr="00443E75">
        <w:rPr>
          <w:bCs/>
          <w:color w:val="000000"/>
          <w:sz w:val="24"/>
          <w:szCs w:val="24"/>
          <w:lang w:eastAsia="en-GB"/>
        </w:rPr>
        <w:t>Salkharkha</w:t>
      </w:r>
      <w:proofErr w:type="spellEnd"/>
      <w:r w:rsidRPr="00443E75">
        <w:rPr>
          <w:bCs/>
          <w:color w:val="000000"/>
          <w:sz w:val="24"/>
          <w:szCs w:val="24"/>
          <w:lang w:eastAsia="en-GB"/>
        </w:rPr>
        <w:t xml:space="preserve"> villages. </w:t>
      </w:r>
    </w:p>
    <w:p w14:paraId="5C06145B" w14:textId="77777777" w:rsidR="008407C4" w:rsidRPr="00443E75" w:rsidRDefault="008407C4" w:rsidP="008407C4">
      <w:pPr>
        <w:tabs>
          <w:tab w:val="left" w:pos="2208"/>
          <w:tab w:val="left" w:pos="3288"/>
          <w:tab w:val="left" w:pos="4368"/>
          <w:tab w:val="left" w:pos="5448"/>
          <w:tab w:val="left" w:pos="6528"/>
          <w:tab w:val="left" w:pos="7608"/>
        </w:tabs>
        <w:rPr>
          <w:bCs/>
          <w:color w:val="000000"/>
          <w:sz w:val="24"/>
          <w:szCs w:val="24"/>
          <w:lang w:eastAsia="en-GB"/>
        </w:rPr>
      </w:pPr>
    </w:p>
    <w:p w14:paraId="7047D31A" w14:textId="77777777" w:rsidR="008407C4" w:rsidRPr="00443E75" w:rsidRDefault="008407C4" w:rsidP="008407C4">
      <w:pPr>
        <w:rPr>
          <w:b/>
          <w:sz w:val="24"/>
          <w:szCs w:val="24"/>
        </w:rPr>
      </w:pPr>
      <w:r w:rsidRPr="00443E75">
        <w:rPr>
          <w:b/>
          <w:sz w:val="24"/>
          <w:szCs w:val="24"/>
        </w:rPr>
        <w:t>1.5 Irrigation</w:t>
      </w:r>
    </w:p>
    <w:p w14:paraId="0E7A89CE" w14:textId="77777777" w:rsidR="008407C4" w:rsidRPr="003C29A7" w:rsidRDefault="008407C4" w:rsidP="008407C4">
      <w:pPr>
        <w:tabs>
          <w:tab w:val="left" w:pos="4567"/>
        </w:tabs>
        <w:rPr>
          <w:rStyle w:val="Hyperlink"/>
          <w:color w:val="auto"/>
          <w:sz w:val="24"/>
          <w:szCs w:val="24"/>
          <w:u w:val="none"/>
        </w:rPr>
      </w:pPr>
      <w:r w:rsidRPr="003C29A7">
        <w:rPr>
          <w:rStyle w:val="Hyperlink"/>
          <w:color w:val="auto"/>
          <w:sz w:val="24"/>
          <w:szCs w:val="24"/>
          <w:u w:val="none"/>
        </w:rPr>
        <w:t xml:space="preserve">HPC provides support for small-scale irrigation systems that villagers build themselves. The systems usually involve building tanks lined with cement or heavy-duty plastic that are filled from local springs, and then piped to fields where sprinkler systems are often used. Some systems are also connected to drinking water systems and use excess and/or </w:t>
      </w:r>
      <w:proofErr w:type="gramStart"/>
      <w:r w:rsidRPr="003C29A7">
        <w:rPr>
          <w:rStyle w:val="Hyperlink"/>
          <w:color w:val="auto"/>
          <w:sz w:val="24"/>
          <w:szCs w:val="24"/>
          <w:u w:val="none"/>
        </w:rPr>
        <w:t>waste-water</w:t>
      </w:r>
      <w:proofErr w:type="gramEnd"/>
      <w:r w:rsidRPr="003C29A7">
        <w:rPr>
          <w:rStyle w:val="Hyperlink"/>
          <w:color w:val="auto"/>
          <w:sz w:val="24"/>
          <w:szCs w:val="24"/>
          <w:u w:val="none"/>
        </w:rPr>
        <w:t xml:space="preserve">, usually for kitchen gardens and plant nurseries within the village. </w:t>
      </w:r>
    </w:p>
    <w:p w14:paraId="0E0552F8" w14:textId="77777777" w:rsidR="008407C4" w:rsidRPr="003C29A7" w:rsidRDefault="008407C4" w:rsidP="008407C4">
      <w:pPr>
        <w:tabs>
          <w:tab w:val="left" w:pos="4567"/>
        </w:tabs>
        <w:rPr>
          <w:rStyle w:val="Hyperlink"/>
          <w:color w:val="auto"/>
          <w:sz w:val="24"/>
          <w:szCs w:val="24"/>
          <w:u w:val="none"/>
        </w:rPr>
      </w:pPr>
    </w:p>
    <w:p w14:paraId="7D4CB13B" w14:textId="64ED7FDD" w:rsidR="008407C4" w:rsidRPr="003C29A7" w:rsidRDefault="008407C4" w:rsidP="008407C4">
      <w:pPr>
        <w:tabs>
          <w:tab w:val="left" w:pos="4567"/>
        </w:tabs>
        <w:rPr>
          <w:rStyle w:val="Hyperlink"/>
          <w:color w:val="auto"/>
          <w:sz w:val="24"/>
          <w:szCs w:val="24"/>
          <w:u w:val="none"/>
        </w:rPr>
      </w:pPr>
      <w:r w:rsidRPr="003C29A7">
        <w:rPr>
          <w:rStyle w:val="Hyperlink"/>
          <w:color w:val="auto"/>
          <w:sz w:val="24"/>
          <w:szCs w:val="24"/>
          <w:u w:val="none"/>
        </w:rPr>
        <w:t xml:space="preserve">During this period 3 systems have been completed in </w:t>
      </w:r>
      <w:proofErr w:type="spellStart"/>
      <w:r w:rsidRPr="003C29A7">
        <w:rPr>
          <w:rStyle w:val="Hyperlink"/>
          <w:color w:val="auto"/>
          <w:sz w:val="24"/>
          <w:szCs w:val="24"/>
          <w:u w:val="none"/>
        </w:rPr>
        <w:t>Humla</w:t>
      </w:r>
      <w:proofErr w:type="spellEnd"/>
      <w:r w:rsidRPr="003C29A7">
        <w:rPr>
          <w:rStyle w:val="Hyperlink"/>
          <w:color w:val="auto"/>
          <w:sz w:val="24"/>
          <w:szCs w:val="24"/>
          <w:u w:val="none"/>
        </w:rPr>
        <w:t xml:space="preserve"> and in </w:t>
      </w:r>
      <w:proofErr w:type="spellStart"/>
      <w:r w:rsidRPr="003C29A7">
        <w:rPr>
          <w:rStyle w:val="Hyperlink"/>
          <w:color w:val="auto"/>
          <w:sz w:val="24"/>
          <w:szCs w:val="24"/>
          <w:u w:val="none"/>
        </w:rPr>
        <w:t>Surkhet</w:t>
      </w:r>
      <w:proofErr w:type="spellEnd"/>
      <w:r w:rsidRPr="003C29A7">
        <w:rPr>
          <w:rStyle w:val="Hyperlink"/>
          <w:color w:val="auto"/>
          <w:sz w:val="24"/>
          <w:szCs w:val="24"/>
          <w:u w:val="none"/>
        </w:rPr>
        <w:t xml:space="preserve"> 6 new projects are in implementation stages with HPC supplying equipment, and village groups providing labour to construct. Systems are planned to irrigate over </w:t>
      </w:r>
      <w:r w:rsidRPr="003C29A7">
        <w:rPr>
          <w:rStyle w:val="Hyperlink"/>
          <w:b/>
          <w:color w:val="auto"/>
          <w:sz w:val="24"/>
          <w:szCs w:val="24"/>
          <w:u w:val="none"/>
        </w:rPr>
        <w:t>22 hectares, benefitting 156 households  (893 villagers)</w:t>
      </w:r>
      <w:r w:rsidR="003C29A7">
        <w:rPr>
          <w:rStyle w:val="Hyperlink"/>
          <w:b/>
          <w:color w:val="auto"/>
          <w:sz w:val="24"/>
          <w:szCs w:val="24"/>
          <w:u w:val="none"/>
        </w:rPr>
        <w:t>.</w:t>
      </w:r>
    </w:p>
    <w:p w14:paraId="02382D08" w14:textId="77777777" w:rsidR="008407C4" w:rsidRPr="00443E75" w:rsidRDefault="008407C4" w:rsidP="008407C4">
      <w:pPr>
        <w:tabs>
          <w:tab w:val="left" w:pos="4567"/>
        </w:tabs>
        <w:rPr>
          <w:rStyle w:val="Hyperlink"/>
          <w:rFonts w:ascii="Times" w:hAnsi="Times"/>
          <w:sz w:val="24"/>
          <w:szCs w:val="24"/>
        </w:rPr>
      </w:pPr>
    </w:p>
    <w:p w14:paraId="4024447A" w14:textId="77777777" w:rsidR="008407C4" w:rsidRPr="003C29A7" w:rsidRDefault="008407C4" w:rsidP="008407C4">
      <w:pPr>
        <w:tabs>
          <w:tab w:val="left" w:pos="4567"/>
        </w:tabs>
        <w:rPr>
          <w:rStyle w:val="Hyperlink"/>
          <w:b/>
          <w:color w:val="auto"/>
          <w:sz w:val="24"/>
          <w:szCs w:val="24"/>
          <w:u w:val="none"/>
        </w:rPr>
      </w:pPr>
      <w:r w:rsidRPr="003C29A7">
        <w:rPr>
          <w:rStyle w:val="Hyperlink"/>
          <w:b/>
          <w:color w:val="auto"/>
          <w:sz w:val="24"/>
          <w:szCs w:val="24"/>
          <w:u w:val="none"/>
        </w:rPr>
        <w:t xml:space="preserve">1.6 Appropriate Technology </w:t>
      </w:r>
    </w:p>
    <w:p w14:paraId="4A63DB7B" w14:textId="77777777" w:rsidR="008407C4" w:rsidRPr="00443E75" w:rsidRDefault="008407C4" w:rsidP="008407C4">
      <w:pPr>
        <w:tabs>
          <w:tab w:val="left" w:pos="4567"/>
        </w:tabs>
        <w:rPr>
          <w:b/>
          <w:sz w:val="24"/>
          <w:szCs w:val="24"/>
        </w:rPr>
      </w:pPr>
      <w:r w:rsidRPr="00443E75">
        <w:rPr>
          <w:sz w:val="24"/>
          <w:szCs w:val="24"/>
        </w:rPr>
        <w:t xml:space="preserve">In this program HPC is demonstrating and testing various technologies, firstly to assess their usefulness and effectiveness and then, if/when they are found to achieve aims of labour-saving </w:t>
      </w:r>
      <w:proofErr w:type="gramStart"/>
      <w:r w:rsidRPr="00443E75">
        <w:rPr>
          <w:sz w:val="24"/>
          <w:szCs w:val="24"/>
        </w:rPr>
        <w:lastRenderedPageBreak/>
        <w:t>and</w:t>
      </w:r>
      <w:proofErr w:type="gramEnd"/>
      <w:r w:rsidRPr="00443E75">
        <w:rPr>
          <w:sz w:val="24"/>
          <w:szCs w:val="24"/>
        </w:rPr>
        <w:t xml:space="preserve"> productivity increase, to support further acquisition. In this period 8 chaff cutters have been acquired of which 4 have been distributed in </w:t>
      </w:r>
      <w:proofErr w:type="spellStart"/>
      <w:r w:rsidRPr="00443E75">
        <w:rPr>
          <w:sz w:val="24"/>
          <w:szCs w:val="24"/>
        </w:rPr>
        <w:t>Surkhet</w:t>
      </w:r>
      <w:proofErr w:type="spellEnd"/>
      <w:r w:rsidRPr="00443E75">
        <w:rPr>
          <w:sz w:val="24"/>
          <w:szCs w:val="24"/>
        </w:rPr>
        <w:t xml:space="preserve">. In </w:t>
      </w:r>
      <w:proofErr w:type="spellStart"/>
      <w:r w:rsidRPr="00443E75">
        <w:rPr>
          <w:sz w:val="24"/>
          <w:szCs w:val="24"/>
        </w:rPr>
        <w:t>Humla</w:t>
      </w:r>
      <w:proofErr w:type="spellEnd"/>
      <w:r w:rsidRPr="00443E75">
        <w:rPr>
          <w:sz w:val="24"/>
          <w:szCs w:val="24"/>
        </w:rPr>
        <w:t xml:space="preserve"> a smaller version is being trialled that can be forged by local blacksmiths, for which iron has been acquired and shipped. In addition </w:t>
      </w:r>
      <w:r>
        <w:rPr>
          <w:sz w:val="24"/>
          <w:szCs w:val="24"/>
        </w:rPr>
        <w:t>5</w:t>
      </w:r>
      <w:r w:rsidRPr="00443E75">
        <w:rPr>
          <w:sz w:val="24"/>
          <w:szCs w:val="24"/>
        </w:rPr>
        <w:t xml:space="preserve"> maize de-hullers have been provided in </w:t>
      </w:r>
      <w:proofErr w:type="spellStart"/>
      <w:r w:rsidRPr="00443E75">
        <w:rPr>
          <w:sz w:val="24"/>
          <w:szCs w:val="24"/>
        </w:rPr>
        <w:t>Humla</w:t>
      </w:r>
      <w:proofErr w:type="spellEnd"/>
      <w:r w:rsidRPr="00443E75">
        <w:rPr>
          <w:sz w:val="24"/>
          <w:szCs w:val="24"/>
        </w:rPr>
        <w:t>.</w:t>
      </w:r>
    </w:p>
    <w:p w14:paraId="73E7E262" w14:textId="77777777" w:rsidR="008407C4" w:rsidRPr="00443E75" w:rsidRDefault="008407C4" w:rsidP="008407C4">
      <w:pPr>
        <w:rPr>
          <w:rFonts w:ascii="Times" w:hAnsi="Times"/>
          <w:b/>
          <w:sz w:val="24"/>
          <w:szCs w:val="24"/>
        </w:rPr>
      </w:pPr>
    </w:p>
    <w:p w14:paraId="21E4CE9A" w14:textId="77777777" w:rsidR="008407C4" w:rsidRPr="00443E75" w:rsidRDefault="008407C4" w:rsidP="008407C4">
      <w:pPr>
        <w:pStyle w:val="ListParagraph"/>
        <w:numPr>
          <w:ilvl w:val="0"/>
          <w:numId w:val="1"/>
        </w:numPr>
        <w:shd w:val="clear" w:color="auto" w:fill="D9D9D9" w:themeFill="background1" w:themeFillShade="D9"/>
        <w:ind w:left="0" w:firstLine="279"/>
        <w:rPr>
          <w:rFonts w:ascii="Times" w:hAnsi="Times"/>
          <w:b/>
          <w:sz w:val="24"/>
          <w:szCs w:val="24"/>
        </w:rPr>
      </w:pPr>
      <w:r w:rsidRPr="00443E75">
        <w:rPr>
          <w:rFonts w:ascii="Times" w:hAnsi="Times"/>
          <w:b/>
          <w:sz w:val="24"/>
          <w:szCs w:val="24"/>
        </w:rPr>
        <w:t>HEALTH PROGRAM</w:t>
      </w:r>
    </w:p>
    <w:p w14:paraId="61D6AD4E" w14:textId="77777777" w:rsidR="008407C4" w:rsidRPr="00443E75" w:rsidRDefault="008407C4" w:rsidP="008407C4">
      <w:pPr>
        <w:rPr>
          <w:rFonts w:ascii="Times" w:hAnsi="Times"/>
          <w:sz w:val="24"/>
          <w:szCs w:val="24"/>
        </w:rPr>
      </w:pPr>
    </w:p>
    <w:p w14:paraId="03C36E7E" w14:textId="77777777" w:rsidR="008407C4" w:rsidRPr="000173BF" w:rsidRDefault="008407C4" w:rsidP="008407C4">
      <w:pPr>
        <w:rPr>
          <w:b/>
          <w:sz w:val="24"/>
          <w:szCs w:val="24"/>
        </w:rPr>
      </w:pPr>
      <w:r w:rsidRPr="000173BF">
        <w:rPr>
          <w:b/>
          <w:sz w:val="24"/>
          <w:szCs w:val="24"/>
        </w:rPr>
        <w:t>2.1 Women’s Health Program (WHP)</w:t>
      </w:r>
    </w:p>
    <w:p w14:paraId="7B72937D" w14:textId="77777777" w:rsidR="008407C4" w:rsidRPr="00443E75" w:rsidRDefault="008407C4" w:rsidP="008407C4">
      <w:pPr>
        <w:rPr>
          <w:rFonts w:ascii="Times Roman" w:hAnsi="Times Roman" w:cs="Arial"/>
          <w:sz w:val="24"/>
        </w:rPr>
      </w:pPr>
      <w:r w:rsidRPr="00443E75">
        <w:rPr>
          <w:rFonts w:ascii="Times Roman" w:hAnsi="Times Roman" w:cs="Arial"/>
          <w:sz w:val="24"/>
        </w:rPr>
        <w:t xml:space="preserve">HPC’s Women’s Health Program works around 3 main activities: training, health camps and networking. Women’s Health Trainings (WHT) </w:t>
      </w:r>
      <w:proofErr w:type="gramStart"/>
      <w:r w:rsidRPr="00443E75">
        <w:rPr>
          <w:rFonts w:ascii="Times Roman" w:hAnsi="Times Roman" w:cs="Arial"/>
          <w:sz w:val="24"/>
        </w:rPr>
        <w:t>include</w:t>
      </w:r>
      <w:proofErr w:type="gramEnd"/>
      <w:r w:rsidRPr="00443E75">
        <w:rPr>
          <w:rFonts w:ascii="Times Roman" w:hAnsi="Times Roman" w:cs="Arial"/>
          <w:sz w:val="24"/>
        </w:rPr>
        <w:t xml:space="preserve"> gender training, and take place through residential 5-7 day trainings at the resource centres and mobile 3-day courses run in the villages. Short half to 1 day trainings and workshops are also provided. </w:t>
      </w:r>
    </w:p>
    <w:p w14:paraId="759119B1" w14:textId="77777777" w:rsidR="008407C4" w:rsidRPr="00443E75" w:rsidRDefault="008407C4" w:rsidP="008407C4">
      <w:pPr>
        <w:rPr>
          <w:rFonts w:ascii="Times Roman" w:hAnsi="Times Roman" w:cs="Arial"/>
          <w:sz w:val="24"/>
        </w:rPr>
      </w:pPr>
    </w:p>
    <w:p w14:paraId="5A93A218" w14:textId="77777777" w:rsidR="008407C4" w:rsidRPr="00443E75" w:rsidRDefault="008407C4" w:rsidP="008407C4">
      <w:pPr>
        <w:rPr>
          <w:rFonts w:ascii="Times Roman" w:hAnsi="Times Roman" w:cs="Arial"/>
          <w:sz w:val="24"/>
        </w:rPr>
      </w:pPr>
      <w:r w:rsidRPr="00443E75">
        <w:rPr>
          <w:rFonts w:ascii="Times Roman" w:hAnsi="Times Roman" w:cs="Arial"/>
          <w:sz w:val="24"/>
        </w:rPr>
        <w:t xml:space="preserve">Women’s Health Camps (WHCs) have taken place each year in both districts and involve a trained team of specialists providing diagnosis, counselling, treatment and referral services as well as educational classes to attendees of the camps. </w:t>
      </w:r>
    </w:p>
    <w:p w14:paraId="6CBE6A3A" w14:textId="77777777" w:rsidR="008407C4" w:rsidRPr="00443E75" w:rsidRDefault="008407C4" w:rsidP="008407C4">
      <w:pPr>
        <w:rPr>
          <w:rFonts w:ascii="Times Roman" w:hAnsi="Times Roman" w:cs="Arial"/>
          <w:sz w:val="24"/>
        </w:rPr>
      </w:pPr>
    </w:p>
    <w:p w14:paraId="5FFE2868" w14:textId="77777777" w:rsidR="008407C4" w:rsidRPr="00443E75" w:rsidRDefault="008407C4" w:rsidP="008407C4">
      <w:pPr>
        <w:rPr>
          <w:rFonts w:ascii="Times Roman" w:hAnsi="Times Roman" w:cs="Arial"/>
          <w:sz w:val="24"/>
        </w:rPr>
      </w:pPr>
      <w:r w:rsidRPr="00443E75">
        <w:rPr>
          <w:rFonts w:ascii="Times Roman" w:hAnsi="Times Roman" w:cs="Arial"/>
          <w:sz w:val="24"/>
        </w:rPr>
        <w:t xml:space="preserve">The Women’s Health Network (WHN) involves meetings between women active in the trainings and camps where they discuss </w:t>
      </w:r>
      <w:proofErr w:type="gramStart"/>
      <w:r w:rsidRPr="00443E75">
        <w:rPr>
          <w:rFonts w:ascii="Times Roman" w:hAnsi="Times Roman" w:cs="Arial"/>
          <w:sz w:val="24"/>
        </w:rPr>
        <w:t>issues,</w:t>
      </w:r>
      <w:proofErr w:type="gramEnd"/>
      <w:r w:rsidRPr="00443E75">
        <w:rPr>
          <w:rFonts w:ascii="Times Roman" w:hAnsi="Times Roman" w:cs="Arial"/>
          <w:sz w:val="24"/>
        </w:rPr>
        <w:t xml:space="preserve"> develop strategies and plan events including the WHTs and WHCs</w:t>
      </w:r>
    </w:p>
    <w:p w14:paraId="34610901" w14:textId="77777777" w:rsidR="008407C4" w:rsidRPr="00443E75" w:rsidRDefault="008407C4" w:rsidP="008407C4">
      <w:pPr>
        <w:rPr>
          <w:rFonts w:ascii="Times" w:hAnsi="Times"/>
          <w:sz w:val="24"/>
          <w:szCs w:val="24"/>
        </w:rPr>
      </w:pPr>
    </w:p>
    <w:p w14:paraId="09A3426F" w14:textId="77777777" w:rsidR="008407C4" w:rsidRPr="000173BF" w:rsidRDefault="008407C4" w:rsidP="008407C4">
      <w:pPr>
        <w:rPr>
          <w:b/>
          <w:sz w:val="24"/>
          <w:szCs w:val="24"/>
        </w:rPr>
      </w:pPr>
      <w:r w:rsidRPr="000173BF">
        <w:rPr>
          <w:b/>
          <w:sz w:val="24"/>
          <w:szCs w:val="24"/>
        </w:rPr>
        <w:t>Women’s Health Training (WHT)</w:t>
      </w:r>
    </w:p>
    <w:p w14:paraId="57385259" w14:textId="77777777" w:rsidR="008407C4" w:rsidRPr="00443E75" w:rsidRDefault="008407C4" w:rsidP="008407C4">
      <w:pPr>
        <w:rPr>
          <w:sz w:val="24"/>
          <w:szCs w:val="24"/>
        </w:rPr>
      </w:pPr>
      <w:r w:rsidRPr="00443E75">
        <w:rPr>
          <w:sz w:val="24"/>
          <w:szCs w:val="24"/>
        </w:rPr>
        <w:t>I</w:t>
      </w:r>
      <w:r>
        <w:rPr>
          <w:sz w:val="24"/>
          <w:szCs w:val="24"/>
        </w:rPr>
        <w:t xml:space="preserve">n this period in </w:t>
      </w:r>
      <w:proofErr w:type="spellStart"/>
      <w:r>
        <w:rPr>
          <w:sz w:val="24"/>
          <w:szCs w:val="24"/>
        </w:rPr>
        <w:t>Surkhet</w:t>
      </w:r>
      <w:proofErr w:type="spellEnd"/>
      <w:r w:rsidRPr="00443E75">
        <w:rPr>
          <w:sz w:val="24"/>
          <w:szCs w:val="24"/>
        </w:rPr>
        <w:t xml:space="preserve"> 3 mobile Women’s Health Trainings (each 3 days) have been held in </w:t>
      </w:r>
      <w:proofErr w:type="spellStart"/>
      <w:r w:rsidRPr="00443E75">
        <w:rPr>
          <w:sz w:val="24"/>
          <w:szCs w:val="24"/>
        </w:rPr>
        <w:t>Gurung</w:t>
      </w:r>
      <w:proofErr w:type="spellEnd"/>
      <w:r w:rsidRPr="00443E75">
        <w:rPr>
          <w:sz w:val="24"/>
          <w:szCs w:val="24"/>
        </w:rPr>
        <w:t xml:space="preserve"> </w:t>
      </w:r>
      <w:proofErr w:type="spellStart"/>
      <w:r w:rsidRPr="00443E75">
        <w:rPr>
          <w:sz w:val="24"/>
          <w:szCs w:val="24"/>
        </w:rPr>
        <w:t>Gaun</w:t>
      </w:r>
      <w:proofErr w:type="spellEnd"/>
      <w:r w:rsidRPr="00443E75">
        <w:rPr>
          <w:sz w:val="24"/>
          <w:szCs w:val="24"/>
        </w:rPr>
        <w:t xml:space="preserve">, Sano </w:t>
      </w:r>
      <w:proofErr w:type="spellStart"/>
      <w:r w:rsidRPr="00443E75">
        <w:rPr>
          <w:sz w:val="24"/>
          <w:szCs w:val="24"/>
        </w:rPr>
        <w:t>Khaltakura</w:t>
      </w:r>
      <w:proofErr w:type="spellEnd"/>
      <w:r w:rsidRPr="00443E75">
        <w:rPr>
          <w:sz w:val="24"/>
          <w:szCs w:val="24"/>
        </w:rPr>
        <w:t xml:space="preserve"> and </w:t>
      </w:r>
      <w:proofErr w:type="spellStart"/>
      <w:r w:rsidRPr="00443E75">
        <w:rPr>
          <w:sz w:val="24"/>
          <w:szCs w:val="24"/>
        </w:rPr>
        <w:t>Salkharka-Bhalim</w:t>
      </w:r>
      <w:proofErr w:type="spellEnd"/>
      <w:r w:rsidRPr="00443E75">
        <w:rPr>
          <w:sz w:val="24"/>
          <w:szCs w:val="24"/>
        </w:rPr>
        <w:t xml:space="preserve"> villages, and </w:t>
      </w:r>
      <w:proofErr w:type="gramStart"/>
      <w:r w:rsidRPr="00443E75">
        <w:rPr>
          <w:sz w:val="24"/>
          <w:szCs w:val="24"/>
        </w:rPr>
        <w:t>a Gender</w:t>
      </w:r>
      <w:proofErr w:type="gramEnd"/>
      <w:r w:rsidRPr="00443E75">
        <w:rPr>
          <w:sz w:val="24"/>
          <w:szCs w:val="24"/>
        </w:rPr>
        <w:t xml:space="preserve"> training held at the RC in </w:t>
      </w:r>
      <w:proofErr w:type="spellStart"/>
      <w:r w:rsidRPr="00443E75">
        <w:rPr>
          <w:sz w:val="24"/>
          <w:szCs w:val="24"/>
        </w:rPr>
        <w:t>Tadakhet</w:t>
      </w:r>
      <w:proofErr w:type="spellEnd"/>
      <w:r w:rsidRPr="00443E75">
        <w:rPr>
          <w:sz w:val="24"/>
          <w:szCs w:val="24"/>
        </w:rPr>
        <w:t xml:space="preserve">. Meanwhile in </w:t>
      </w:r>
      <w:proofErr w:type="spellStart"/>
      <w:r w:rsidRPr="00443E75">
        <w:rPr>
          <w:sz w:val="24"/>
          <w:szCs w:val="24"/>
        </w:rPr>
        <w:t>Humla</w:t>
      </w:r>
      <w:proofErr w:type="spellEnd"/>
      <w:r w:rsidRPr="00443E75">
        <w:rPr>
          <w:sz w:val="24"/>
          <w:szCs w:val="24"/>
        </w:rPr>
        <w:t xml:space="preserve"> a 5-day residential and 2, 5-day Gender trainings were held at the RC in </w:t>
      </w:r>
      <w:proofErr w:type="spellStart"/>
      <w:r w:rsidRPr="00443E75">
        <w:rPr>
          <w:sz w:val="24"/>
          <w:szCs w:val="24"/>
        </w:rPr>
        <w:t>Dapka</w:t>
      </w:r>
      <w:proofErr w:type="spellEnd"/>
      <w:r w:rsidRPr="00443E75">
        <w:rPr>
          <w:sz w:val="24"/>
          <w:szCs w:val="24"/>
        </w:rPr>
        <w:t xml:space="preserve"> as well as a 3-day capacity building training for the local Women’s Health Network. The trainings and workshops were led by Led by BC </w:t>
      </w:r>
      <w:proofErr w:type="spellStart"/>
      <w:r w:rsidRPr="00443E75">
        <w:rPr>
          <w:sz w:val="24"/>
          <w:szCs w:val="24"/>
        </w:rPr>
        <w:t>Hommaya</w:t>
      </w:r>
      <w:proofErr w:type="spellEnd"/>
      <w:r w:rsidRPr="00443E75">
        <w:rPr>
          <w:sz w:val="24"/>
          <w:szCs w:val="24"/>
        </w:rPr>
        <w:t xml:space="preserve"> </w:t>
      </w:r>
      <w:proofErr w:type="spellStart"/>
      <w:r w:rsidRPr="00443E75">
        <w:rPr>
          <w:sz w:val="24"/>
          <w:szCs w:val="24"/>
        </w:rPr>
        <w:t>Gurung</w:t>
      </w:r>
      <w:proofErr w:type="spellEnd"/>
      <w:r w:rsidRPr="00443E75">
        <w:rPr>
          <w:sz w:val="24"/>
          <w:szCs w:val="24"/>
        </w:rPr>
        <w:t xml:space="preserve"> and women’s health expert Mrs </w:t>
      </w:r>
      <w:proofErr w:type="spellStart"/>
      <w:r w:rsidRPr="00443E75">
        <w:rPr>
          <w:sz w:val="24"/>
          <w:szCs w:val="24"/>
        </w:rPr>
        <w:t>Januka</w:t>
      </w:r>
      <w:proofErr w:type="spellEnd"/>
      <w:r w:rsidRPr="00443E75">
        <w:rPr>
          <w:sz w:val="24"/>
          <w:szCs w:val="24"/>
        </w:rPr>
        <w:t xml:space="preserve"> </w:t>
      </w:r>
      <w:proofErr w:type="spellStart"/>
      <w:r w:rsidRPr="00443E75">
        <w:rPr>
          <w:sz w:val="24"/>
          <w:szCs w:val="24"/>
        </w:rPr>
        <w:t>Bhattarai</w:t>
      </w:r>
      <w:proofErr w:type="spellEnd"/>
      <w:r w:rsidRPr="00443E75">
        <w:rPr>
          <w:sz w:val="24"/>
          <w:szCs w:val="24"/>
        </w:rPr>
        <w:t xml:space="preserve">. A total of </w:t>
      </w:r>
      <w:r w:rsidRPr="00443E75">
        <w:rPr>
          <w:b/>
          <w:sz w:val="24"/>
          <w:szCs w:val="24"/>
        </w:rPr>
        <w:t xml:space="preserve">132 women </w:t>
      </w:r>
      <w:r w:rsidRPr="00443E75">
        <w:rPr>
          <w:sz w:val="24"/>
          <w:szCs w:val="24"/>
        </w:rPr>
        <w:t>and</w:t>
      </w:r>
      <w:r w:rsidRPr="00443E75">
        <w:rPr>
          <w:b/>
          <w:sz w:val="24"/>
          <w:szCs w:val="24"/>
        </w:rPr>
        <w:t xml:space="preserve"> 29 men</w:t>
      </w:r>
      <w:r w:rsidRPr="00443E75">
        <w:rPr>
          <w:sz w:val="24"/>
          <w:szCs w:val="24"/>
        </w:rPr>
        <w:t xml:space="preserve"> participated the trainings.</w:t>
      </w:r>
    </w:p>
    <w:p w14:paraId="26BBF8C0" w14:textId="77777777" w:rsidR="008407C4" w:rsidRPr="00443E75" w:rsidRDefault="008407C4" w:rsidP="008407C4">
      <w:pPr>
        <w:rPr>
          <w:sz w:val="24"/>
          <w:szCs w:val="24"/>
        </w:rPr>
      </w:pPr>
    </w:p>
    <w:p w14:paraId="14429E1E" w14:textId="77777777" w:rsidR="008407C4" w:rsidRPr="00443E75" w:rsidRDefault="008407C4" w:rsidP="008407C4">
      <w:pPr>
        <w:rPr>
          <w:sz w:val="24"/>
          <w:szCs w:val="24"/>
        </w:rPr>
      </w:pPr>
      <w:r>
        <w:rPr>
          <w:sz w:val="24"/>
          <w:szCs w:val="24"/>
        </w:rPr>
        <w:t xml:space="preserve">Three </w:t>
      </w:r>
      <w:r w:rsidRPr="00443E75">
        <w:rPr>
          <w:sz w:val="24"/>
          <w:szCs w:val="24"/>
        </w:rPr>
        <w:t>Gender training</w:t>
      </w:r>
      <w:r>
        <w:rPr>
          <w:sz w:val="24"/>
          <w:szCs w:val="24"/>
        </w:rPr>
        <w:t>s</w:t>
      </w:r>
      <w:r w:rsidRPr="00443E75">
        <w:rPr>
          <w:sz w:val="24"/>
          <w:szCs w:val="24"/>
        </w:rPr>
        <w:t xml:space="preserve"> </w:t>
      </w:r>
      <w:r>
        <w:rPr>
          <w:sz w:val="24"/>
          <w:szCs w:val="24"/>
        </w:rPr>
        <w:t>were</w:t>
      </w:r>
      <w:r w:rsidRPr="00443E75">
        <w:rPr>
          <w:sz w:val="24"/>
          <w:szCs w:val="24"/>
        </w:rPr>
        <w:t xml:space="preserve"> provided for women</w:t>
      </w:r>
      <w:r>
        <w:rPr>
          <w:sz w:val="24"/>
          <w:szCs w:val="24"/>
        </w:rPr>
        <w:t xml:space="preserve"> (43)</w:t>
      </w:r>
      <w:r w:rsidRPr="00443E75">
        <w:rPr>
          <w:sz w:val="24"/>
          <w:szCs w:val="24"/>
        </w:rPr>
        <w:t xml:space="preserve"> and men</w:t>
      </w:r>
      <w:r>
        <w:rPr>
          <w:sz w:val="24"/>
          <w:szCs w:val="24"/>
        </w:rPr>
        <w:t xml:space="preserve"> (29)</w:t>
      </w:r>
      <w:r w:rsidRPr="00443E75">
        <w:rPr>
          <w:sz w:val="24"/>
          <w:szCs w:val="24"/>
        </w:rPr>
        <w:t xml:space="preserve">, and </w:t>
      </w:r>
      <w:r>
        <w:rPr>
          <w:sz w:val="24"/>
          <w:szCs w:val="24"/>
        </w:rPr>
        <w:t>topics include</w:t>
      </w:r>
      <w:r w:rsidRPr="00443E75">
        <w:rPr>
          <w:sz w:val="24"/>
          <w:szCs w:val="24"/>
        </w:rPr>
        <w:t>:</w:t>
      </w:r>
    </w:p>
    <w:p w14:paraId="5AB8997F" w14:textId="77777777" w:rsidR="008407C4" w:rsidRPr="00443E75" w:rsidRDefault="008407C4" w:rsidP="008407C4">
      <w:pPr>
        <w:pStyle w:val="ListParagraph"/>
        <w:numPr>
          <w:ilvl w:val="0"/>
          <w:numId w:val="2"/>
        </w:numPr>
        <w:ind w:left="279" w:hanging="203"/>
        <w:rPr>
          <w:sz w:val="24"/>
          <w:szCs w:val="24"/>
        </w:rPr>
      </w:pPr>
      <w:r w:rsidRPr="00443E75">
        <w:rPr>
          <w:sz w:val="24"/>
          <w:szCs w:val="24"/>
        </w:rPr>
        <w:t>Gender differences between male and female – physical and habitual</w:t>
      </w:r>
    </w:p>
    <w:p w14:paraId="76E58A9B" w14:textId="77777777" w:rsidR="008407C4" w:rsidRPr="00443E75" w:rsidRDefault="008407C4" w:rsidP="008407C4">
      <w:pPr>
        <w:pStyle w:val="ListParagraph"/>
        <w:numPr>
          <w:ilvl w:val="0"/>
          <w:numId w:val="2"/>
        </w:numPr>
        <w:ind w:left="279" w:hanging="203"/>
        <w:rPr>
          <w:sz w:val="24"/>
          <w:szCs w:val="24"/>
        </w:rPr>
      </w:pPr>
      <w:r w:rsidRPr="00443E75">
        <w:rPr>
          <w:sz w:val="24"/>
          <w:szCs w:val="24"/>
        </w:rPr>
        <w:t>Gender-related violence &amp; its effects on family, community &amp; development</w:t>
      </w:r>
    </w:p>
    <w:p w14:paraId="5F03449B" w14:textId="77777777" w:rsidR="008407C4" w:rsidRPr="00443E75" w:rsidRDefault="008407C4" w:rsidP="008407C4">
      <w:pPr>
        <w:pStyle w:val="ListParagraph"/>
        <w:numPr>
          <w:ilvl w:val="0"/>
          <w:numId w:val="2"/>
        </w:numPr>
        <w:ind w:left="279" w:hanging="203"/>
        <w:rPr>
          <w:sz w:val="24"/>
          <w:szCs w:val="24"/>
        </w:rPr>
      </w:pPr>
      <w:r w:rsidRPr="00443E75">
        <w:rPr>
          <w:sz w:val="24"/>
          <w:szCs w:val="24"/>
        </w:rPr>
        <w:t>History of development: roots of gender &amp; caste discrimination and violence against women (VAW)</w:t>
      </w:r>
    </w:p>
    <w:p w14:paraId="1B6BE885" w14:textId="77777777" w:rsidR="008407C4" w:rsidRPr="00443E75" w:rsidRDefault="008407C4" w:rsidP="008407C4">
      <w:pPr>
        <w:pStyle w:val="ListParagraph"/>
        <w:numPr>
          <w:ilvl w:val="0"/>
          <w:numId w:val="2"/>
        </w:numPr>
        <w:ind w:left="279" w:hanging="203"/>
        <w:rPr>
          <w:sz w:val="24"/>
          <w:szCs w:val="24"/>
        </w:rPr>
      </w:pPr>
      <w:r w:rsidRPr="00443E75">
        <w:rPr>
          <w:sz w:val="24"/>
          <w:szCs w:val="24"/>
        </w:rPr>
        <w:t xml:space="preserve">Child marriage, caste influences, </w:t>
      </w:r>
    </w:p>
    <w:p w14:paraId="15C3F39C" w14:textId="77777777" w:rsidR="008407C4" w:rsidRPr="00443E75" w:rsidRDefault="008407C4" w:rsidP="008407C4">
      <w:pPr>
        <w:pStyle w:val="ListParagraph"/>
        <w:numPr>
          <w:ilvl w:val="0"/>
          <w:numId w:val="2"/>
        </w:numPr>
        <w:ind w:left="279" w:hanging="203"/>
        <w:rPr>
          <w:sz w:val="24"/>
          <w:szCs w:val="24"/>
        </w:rPr>
      </w:pPr>
      <w:r w:rsidRPr="00443E75">
        <w:rPr>
          <w:sz w:val="24"/>
          <w:szCs w:val="24"/>
        </w:rPr>
        <w:t>Discrimination against menstruating women &amp; girls and pre-&amp; post-natal women</w:t>
      </w:r>
    </w:p>
    <w:p w14:paraId="1965717B" w14:textId="77777777" w:rsidR="008407C4" w:rsidRPr="00443E75" w:rsidRDefault="008407C4" w:rsidP="008407C4">
      <w:pPr>
        <w:pStyle w:val="ListParagraph"/>
        <w:numPr>
          <w:ilvl w:val="0"/>
          <w:numId w:val="2"/>
        </w:numPr>
        <w:ind w:left="279" w:hanging="203"/>
        <w:rPr>
          <w:sz w:val="24"/>
          <w:szCs w:val="24"/>
        </w:rPr>
      </w:pPr>
      <w:r w:rsidRPr="00443E75">
        <w:rPr>
          <w:sz w:val="24"/>
          <w:szCs w:val="24"/>
        </w:rPr>
        <w:t>Conflict resolution in communities – routes of action at village/municipality level</w:t>
      </w:r>
    </w:p>
    <w:p w14:paraId="63BF2BF0" w14:textId="77777777" w:rsidR="008407C4" w:rsidRPr="00443E75" w:rsidRDefault="008407C4" w:rsidP="008407C4">
      <w:pPr>
        <w:pStyle w:val="ListParagraph"/>
        <w:numPr>
          <w:ilvl w:val="0"/>
          <w:numId w:val="2"/>
        </w:numPr>
        <w:ind w:left="279" w:hanging="203"/>
        <w:rPr>
          <w:sz w:val="24"/>
          <w:szCs w:val="24"/>
        </w:rPr>
      </w:pPr>
      <w:r w:rsidRPr="00443E75">
        <w:rPr>
          <w:sz w:val="24"/>
          <w:szCs w:val="24"/>
        </w:rPr>
        <w:t>Laws and rights around gender discrimination and VAW</w:t>
      </w:r>
    </w:p>
    <w:p w14:paraId="38056F21" w14:textId="77777777" w:rsidR="008407C4" w:rsidRPr="00443E75" w:rsidRDefault="008407C4" w:rsidP="008407C4">
      <w:pPr>
        <w:pStyle w:val="ListParagraph"/>
        <w:numPr>
          <w:ilvl w:val="0"/>
          <w:numId w:val="2"/>
        </w:numPr>
        <w:ind w:left="279" w:hanging="203"/>
        <w:rPr>
          <w:sz w:val="24"/>
          <w:szCs w:val="24"/>
        </w:rPr>
      </w:pPr>
      <w:r w:rsidRPr="00443E75">
        <w:rPr>
          <w:sz w:val="24"/>
          <w:szCs w:val="24"/>
        </w:rPr>
        <w:t>Government strategies &amp; programs to promote women’s rights and prevent gender discrimination and VAW at national, district &amp; municipality level</w:t>
      </w:r>
    </w:p>
    <w:p w14:paraId="43850FC4" w14:textId="77777777" w:rsidR="008407C4" w:rsidRPr="00443E75" w:rsidRDefault="008407C4" w:rsidP="008407C4">
      <w:pPr>
        <w:pStyle w:val="ListParagraph"/>
        <w:numPr>
          <w:ilvl w:val="0"/>
          <w:numId w:val="2"/>
        </w:numPr>
        <w:ind w:left="279" w:hanging="203"/>
        <w:rPr>
          <w:sz w:val="24"/>
          <w:szCs w:val="24"/>
        </w:rPr>
      </w:pPr>
      <w:r w:rsidRPr="00443E75">
        <w:rPr>
          <w:sz w:val="24"/>
          <w:szCs w:val="24"/>
        </w:rPr>
        <w:t>Roles of community in advocacy</w:t>
      </w:r>
    </w:p>
    <w:p w14:paraId="62BAB6AE" w14:textId="77777777" w:rsidR="008407C4" w:rsidRPr="00443E75" w:rsidRDefault="008407C4" w:rsidP="008407C4">
      <w:pPr>
        <w:pStyle w:val="ListParagraph"/>
        <w:numPr>
          <w:ilvl w:val="0"/>
          <w:numId w:val="2"/>
        </w:numPr>
        <w:ind w:left="279" w:hanging="203"/>
        <w:rPr>
          <w:sz w:val="24"/>
          <w:szCs w:val="24"/>
        </w:rPr>
      </w:pPr>
      <w:proofErr w:type="spellStart"/>
      <w:r w:rsidRPr="00443E75">
        <w:rPr>
          <w:sz w:val="24"/>
          <w:szCs w:val="24"/>
        </w:rPr>
        <w:t>Workplan</w:t>
      </w:r>
      <w:proofErr w:type="spellEnd"/>
      <w:r w:rsidRPr="00443E75">
        <w:rPr>
          <w:sz w:val="24"/>
          <w:szCs w:val="24"/>
        </w:rPr>
        <w:t xml:space="preserve"> for action by the group to hold further discussion and develop programs to make the work effective</w:t>
      </w:r>
    </w:p>
    <w:p w14:paraId="3FA0AC9C" w14:textId="77777777" w:rsidR="008407C4" w:rsidRPr="00443E75" w:rsidRDefault="008407C4" w:rsidP="008407C4">
      <w:pPr>
        <w:rPr>
          <w:sz w:val="24"/>
          <w:szCs w:val="24"/>
        </w:rPr>
      </w:pPr>
    </w:p>
    <w:p w14:paraId="120AA714" w14:textId="77777777" w:rsidR="008407C4" w:rsidRPr="00443E75" w:rsidRDefault="008407C4" w:rsidP="008407C4">
      <w:pPr>
        <w:rPr>
          <w:b/>
          <w:sz w:val="24"/>
          <w:szCs w:val="24"/>
        </w:rPr>
      </w:pPr>
      <w:r w:rsidRPr="00443E75">
        <w:rPr>
          <w:b/>
          <w:sz w:val="24"/>
          <w:szCs w:val="24"/>
        </w:rPr>
        <w:t>Women’s Health Camp (WHC)</w:t>
      </w:r>
    </w:p>
    <w:p w14:paraId="3DB86BE7" w14:textId="77777777" w:rsidR="008407C4" w:rsidRPr="00443E75" w:rsidRDefault="008407C4" w:rsidP="008407C4">
      <w:pPr>
        <w:rPr>
          <w:sz w:val="24"/>
          <w:szCs w:val="24"/>
        </w:rPr>
      </w:pPr>
      <w:r w:rsidRPr="00443E75">
        <w:rPr>
          <w:sz w:val="24"/>
          <w:szCs w:val="24"/>
        </w:rPr>
        <w:t xml:space="preserve">An intensive month of Women’s Health trainings was capped off with a 2-day Women’s Health camp integrated with a dental camp at popular request, held at the Municipality Health Post in </w:t>
      </w:r>
      <w:proofErr w:type="spellStart"/>
      <w:r w:rsidRPr="00443E75">
        <w:rPr>
          <w:sz w:val="24"/>
          <w:szCs w:val="24"/>
        </w:rPr>
        <w:t>Madana</w:t>
      </w:r>
      <w:proofErr w:type="spellEnd"/>
      <w:r w:rsidRPr="00443E75">
        <w:rPr>
          <w:sz w:val="24"/>
          <w:szCs w:val="24"/>
        </w:rPr>
        <w:t>.</w:t>
      </w:r>
    </w:p>
    <w:p w14:paraId="67105B40" w14:textId="77777777" w:rsidR="008407C4" w:rsidRPr="00443E75" w:rsidRDefault="008407C4" w:rsidP="008407C4">
      <w:pPr>
        <w:rPr>
          <w:sz w:val="24"/>
          <w:szCs w:val="24"/>
        </w:rPr>
      </w:pPr>
    </w:p>
    <w:tbl>
      <w:tblPr>
        <w:tblW w:w="4678" w:type="dxa"/>
        <w:tblInd w:w="2537" w:type="dxa"/>
        <w:tblLayout w:type="fixed"/>
        <w:tblLook w:val="04A0" w:firstRow="1" w:lastRow="0" w:firstColumn="1" w:lastColumn="0" w:noHBand="0" w:noVBand="1"/>
      </w:tblPr>
      <w:tblGrid>
        <w:gridCol w:w="3261"/>
        <w:gridCol w:w="1417"/>
      </w:tblGrid>
      <w:tr w:rsidR="008407C4" w:rsidRPr="00443E75" w14:paraId="7D0F49A0" w14:textId="77777777" w:rsidTr="00C93F14">
        <w:trPr>
          <w:trHeight w:val="276"/>
        </w:trPr>
        <w:tc>
          <w:tcPr>
            <w:tcW w:w="3261"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79899A63" w14:textId="77777777" w:rsidR="008407C4" w:rsidRPr="00443E75" w:rsidRDefault="008407C4" w:rsidP="00C93F14">
            <w:pPr>
              <w:jc w:val="center"/>
              <w:rPr>
                <w:b/>
                <w:bCs/>
                <w:color w:val="000000"/>
                <w:sz w:val="24"/>
                <w:szCs w:val="24"/>
              </w:rPr>
            </w:pPr>
            <w:r w:rsidRPr="00443E75">
              <w:rPr>
                <w:b/>
                <w:bCs/>
                <w:color w:val="000000"/>
                <w:sz w:val="24"/>
                <w:szCs w:val="24"/>
              </w:rPr>
              <w:t>Diagnosis</w:t>
            </w:r>
          </w:p>
        </w:tc>
        <w:tc>
          <w:tcPr>
            <w:tcW w:w="1417" w:type="dxa"/>
            <w:vMerge w:val="restart"/>
            <w:tcBorders>
              <w:top w:val="single" w:sz="8" w:space="0" w:color="auto"/>
              <w:left w:val="single" w:sz="4" w:space="0" w:color="auto"/>
              <w:bottom w:val="single" w:sz="4" w:space="0" w:color="000000"/>
              <w:right w:val="single" w:sz="8" w:space="0" w:color="auto"/>
            </w:tcBorders>
            <w:shd w:val="clear" w:color="000000" w:fill="FFFFFF"/>
            <w:noWrap/>
            <w:vAlign w:val="bottom"/>
            <w:hideMark/>
          </w:tcPr>
          <w:p w14:paraId="2EF4B6A3" w14:textId="77777777" w:rsidR="008407C4" w:rsidRPr="00443E75" w:rsidRDefault="008407C4" w:rsidP="00C93F14">
            <w:pPr>
              <w:jc w:val="center"/>
              <w:rPr>
                <w:b/>
                <w:bCs/>
                <w:sz w:val="24"/>
                <w:szCs w:val="24"/>
              </w:rPr>
            </w:pPr>
            <w:r w:rsidRPr="00443E75">
              <w:rPr>
                <w:b/>
                <w:bCs/>
                <w:sz w:val="24"/>
                <w:szCs w:val="24"/>
              </w:rPr>
              <w:t>No: patients</w:t>
            </w:r>
          </w:p>
        </w:tc>
      </w:tr>
      <w:tr w:rsidR="008407C4" w:rsidRPr="00443E75" w14:paraId="09DC7AAA" w14:textId="77777777" w:rsidTr="00C93F14">
        <w:trPr>
          <w:trHeight w:val="276"/>
        </w:trPr>
        <w:tc>
          <w:tcPr>
            <w:tcW w:w="3261" w:type="dxa"/>
            <w:vMerge/>
            <w:tcBorders>
              <w:top w:val="single" w:sz="8" w:space="0" w:color="auto"/>
              <w:left w:val="single" w:sz="8" w:space="0" w:color="auto"/>
              <w:bottom w:val="single" w:sz="4" w:space="0" w:color="auto"/>
              <w:right w:val="single" w:sz="4" w:space="0" w:color="auto"/>
            </w:tcBorders>
            <w:vAlign w:val="center"/>
            <w:hideMark/>
          </w:tcPr>
          <w:p w14:paraId="4E888B17" w14:textId="77777777" w:rsidR="008407C4" w:rsidRPr="00443E75" w:rsidRDefault="008407C4" w:rsidP="00C93F14">
            <w:pPr>
              <w:rPr>
                <w:b/>
                <w:bCs/>
                <w:color w:val="000000"/>
                <w:sz w:val="24"/>
                <w:szCs w:val="24"/>
              </w:rPr>
            </w:pPr>
          </w:p>
        </w:tc>
        <w:tc>
          <w:tcPr>
            <w:tcW w:w="1417" w:type="dxa"/>
            <w:vMerge/>
            <w:tcBorders>
              <w:top w:val="single" w:sz="8" w:space="0" w:color="auto"/>
              <w:left w:val="single" w:sz="4" w:space="0" w:color="auto"/>
              <w:bottom w:val="single" w:sz="4" w:space="0" w:color="000000"/>
              <w:right w:val="single" w:sz="8" w:space="0" w:color="auto"/>
            </w:tcBorders>
            <w:vAlign w:val="center"/>
            <w:hideMark/>
          </w:tcPr>
          <w:p w14:paraId="674CD6E2" w14:textId="77777777" w:rsidR="008407C4" w:rsidRPr="00443E75" w:rsidRDefault="008407C4" w:rsidP="00C93F14">
            <w:pPr>
              <w:rPr>
                <w:b/>
                <w:bCs/>
                <w:sz w:val="24"/>
                <w:szCs w:val="24"/>
              </w:rPr>
            </w:pPr>
          </w:p>
        </w:tc>
      </w:tr>
      <w:tr w:rsidR="008407C4" w:rsidRPr="00443E75" w14:paraId="150A8E16" w14:textId="77777777" w:rsidTr="00C93F14">
        <w:trPr>
          <w:trHeight w:val="239"/>
        </w:trPr>
        <w:tc>
          <w:tcPr>
            <w:tcW w:w="3261" w:type="dxa"/>
            <w:tcBorders>
              <w:top w:val="nil"/>
              <w:left w:val="single" w:sz="8" w:space="0" w:color="auto"/>
              <w:bottom w:val="single" w:sz="4" w:space="0" w:color="auto"/>
              <w:right w:val="single" w:sz="4" w:space="0" w:color="auto"/>
            </w:tcBorders>
            <w:shd w:val="clear" w:color="000000" w:fill="FFFFFF"/>
            <w:noWrap/>
            <w:vAlign w:val="bottom"/>
            <w:hideMark/>
          </w:tcPr>
          <w:p w14:paraId="6A5A8813" w14:textId="77777777" w:rsidR="008407C4" w:rsidRPr="00443E75" w:rsidRDefault="008407C4" w:rsidP="00C93F14">
            <w:pPr>
              <w:rPr>
                <w:color w:val="FF0000"/>
                <w:sz w:val="24"/>
                <w:szCs w:val="24"/>
              </w:rPr>
            </w:pPr>
            <w:proofErr w:type="gramStart"/>
            <w:r w:rsidRPr="00443E75">
              <w:rPr>
                <w:color w:val="000000"/>
                <w:sz w:val="24"/>
                <w:szCs w:val="24"/>
              </w:rPr>
              <w:t>prolapse</w:t>
            </w:r>
            <w:proofErr w:type="gramEnd"/>
            <w:r w:rsidRPr="00443E75">
              <w:rPr>
                <w:color w:val="000000"/>
                <w:sz w:val="24"/>
                <w:szCs w:val="24"/>
              </w:rPr>
              <w:t xml:space="preserve"> stage</w:t>
            </w:r>
          </w:p>
        </w:tc>
        <w:tc>
          <w:tcPr>
            <w:tcW w:w="1417" w:type="dxa"/>
            <w:tcBorders>
              <w:top w:val="nil"/>
              <w:left w:val="nil"/>
              <w:bottom w:val="single" w:sz="4" w:space="0" w:color="auto"/>
              <w:right w:val="single" w:sz="8" w:space="0" w:color="auto"/>
            </w:tcBorders>
            <w:shd w:val="clear" w:color="000000" w:fill="FFFFFF"/>
            <w:noWrap/>
            <w:vAlign w:val="bottom"/>
          </w:tcPr>
          <w:p w14:paraId="2E232336" w14:textId="77777777" w:rsidR="008407C4" w:rsidRPr="00443E75" w:rsidRDefault="008407C4" w:rsidP="00C93F14">
            <w:pPr>
              <w:jc w:val="center"/>
              <w:rPr>
                <w:b/>
                <w:bCs/>
                <w:color w:val="FF0000"/>
                <w:sz w:val="24"/>
                <w:szCs w:val="24"/>
              </w:rPr>
            </w:pPr>
            <w:r w:rsidRPr="00443E75">
              <w:rPr>
                <w:b/>
                <w:bCs/>
                <w:color w:val="000000"/>
                <w:sz w:val="24"/>
                <w:szCs w:val="24"/>
              </w:rPr>
              <w:t>51</w:t>
            </w:r>
          </w:p>
        </w:tc>
      </w:tr>
      <w:tr w:rsidR="008407C4" w:rsidRPr="00443E75" w14:paraId="5E7EA683" w14:textId="77777777" w:rsidTr="00C93F14">
        <w:trPr>
          <w:trHeight w:val="88"/>
        </w:trPr>
        <w:tc>
          <w:tcPr>
            <w:tcW w:w="3261" w:type="dxa"/>
            <w:tcBorders>
              <w:top w:val="nil"/>
              <w:left w:val="single" w:sz="8" w:space="0" w:color="auto"/>
              <w:bottom w:val="single" w:sz="4" w:space="0" w:color="auto"/>
              <w:right w:val="single" w:sz="4" w:space="0" w:color="auto"/>
            </w:tcBorders>
            <w:shd w:val="clear" w:color="000000" w:fill="FFFFFF"/>
            <w:noWrap/>
            <w:vAlign w:val="bottom"/>
            <w:hideMark/>
          </w:tcPr>
          <w:p w14:paraId="50F98FB3" w14:textId="77777777" w:rsidR="008407C4" w:rsidRPr="00443E75" w:rsidRDefault="008407C4" w:rsidP="00C93F14">
            <w:pPr>
              <w:rPr>
                <w:color w:val="FF0000"/>
                <w:sz w:val="24"/>
                <w:szCs w:val="24"/>
              </w:rPr>
            </w:pPr>
            <w:proofErr w:type="gramStart"/>
            <w:r w:rsidRPr="00443E75">
              <w:rPr>
                <w:color w:val="000000"/>
                <w:sz w:val="24"/>
                <w:szCs w:val="24"/>
              </w:rPr>
              <w:t>white</w:t>
            </w:r>
            <w:proofErr w:type="gramEnd"/>
            <w:r w:rsidRPr="00443E75">
              <w:rPr>
                <w:color w:val="000000"/>
                <w:sz w:val="24"/>
                <w:szCs w:val="24"/>
              </w:rPr>
              <w:t xml:space="preserve"> discharge</w:t>
            </w:r>
          </w:p>
        </w:tc>
        <w:tc>
          <w:tcPr>
            <w:tcW w:w="1417" w:type="dxa"/>
            <w:tcBorders>
              <w:top w:val="nil"/>
              <w:left w:val="nil"/>
              <w:bottom w:val="single" w:sz="4" w:space="0" w:color="auto"/>
              <w:right w:val="single" w:sz="8" w:space="0" w:color="auto"/>
            </w:tcBorders>
            <w:shd w:val="clear" w:color="000000" w:fill="FFFFFF"/>
            <w:noWrap/>
            <w:vAlign w:val="bottom"/>
          </w:tcPr>
          <w:p w14:paraId="110A983A" w14:textId="77777777" w:rsidR="008407C4" w:rsidRPr="00443E75" w:rsidRDefault="008407C4" w:rsidP="00C93F14">
            <w:pPr>
              <w:jc w:val="center"/>
              <w:rPr>
                <w:b/>
                <w:bCs/>
                <w:color w:val="FF0000"/>
                <w:sz w:val="24"/>
                <w:szCs w:val="24"/>
              </w:rPr>
            </w:pPr>
            <w:r w:rsidRPr="00443E75">
              <w:rPr>
                <w:b/>
                <w:bCs/>
                <w:color w:val="000000"/>
                <w:sz w:val="24"/>
                <w:szCs w:val="24"/>
              </w:rPr>
              <w:t>17</w:t>
            </w:r>
          </w:p>
        </w:tc>
      </w:tr>
      <w:tr w:rsidR="008407C4" w:rsidRPr="00443E75" w14:paraId="66FD554D" w14:textId="77777777" w:rsidTr="00C93F14">
        <w:trPr>
          <w:trHeight w:val="247"/>
        </w:trPr>
        <w:tc>
          <w:tcPr>
            <w:tcW w:w="3261" w:type="dxa"/>
            <w:tcBorders>
              <w:top w:val="nil"/>
              <w:left w:val="single" w:sz="8" w:space="0" w:color="auto"/>
              <w:bottom w:val="single" w:sz="4" w:space="0" w:color="auto"/>
              <w:right w:val="single" w:sz="4" w:space="0" w:color="auto"/>
            </w:tcBorders>
            <w:shd w:val="clear" w:color="000000" w:fill="FFFFFF"/>
            <w:noWrap/>
            <w:vAlign w:val="bottom"/>
            <w:hideMark/>
          </w:tcPr>
          <w:p w14:paraId="3BC6C755" w14:textId="77777777" w:rsidR="008407C4" w:rsidRPr="00443E75" w:rsidRDefault="008407C4" w:rsidP="00C93F14">
            <w:pPr>
              <w:rPr>
                <w:color w:val="FF0000"/>
                <w:sz w:val="24"/>
                <w:szCs w:val="24"/>
              </w:rPr>
            </w:pPr>
            <w:proofErr w:type="gramStart"/>
            <w:r w:rsidRPr="00443E75">
              <w:rPr>
                <w:color w:val="000000"/>
                <w:sz w:val="24"/>
                <w:szCs w:val="24"/>
              </w:rPr>
              <w:t>uterus</w:t>
            </w:r>
            <w:proofErr w:type="gramEnd"/>
            <w:r w:rsidRPr="00443E75">
              <w:rPr>
                <w:color w:val="000000"/>
                <w:sz w:val="24"/>
                <w:szCs w:val="24"/>
              </w:rPr>
              <w:t xml:space="preserve"> pain</w:t>
            </w:r>
          </w:p>
        </w:tc>
        <w:tc>
          <w:tcPr>
            <w:tcW w:w="1417" w:type="dxa"/>
            <w:tcBorders>
              <w:top w:val="nil"/>
              <w:left w:val="nil"/>
              <w:bottom w:val="single" w:sz="4" w:space="0" w:color="auto"/>
              <w:right w:val="single" w:sz="8" w:space="0" w:color="auto"/>
            </w:tcBorders>
            <w:shd w:val="clear" w:color="000000" w:fill="FFFFFF"/>
            <w:noWrap/>
            <w:vAlign w:val="bottom"/>
          </w:tcPr>
          <w:p w14:paraId="53D9D641" w14:textId="77777777" w:rsidR="008407C4" w:rsidRPr="00443E75" w:rsidRDefault="008407C4" w:rsidP="00C93F14">
            <w:pPr>
              <w:jc w:val="center"/>
              <w:rPr>
                <w:b/>
                <w:bCs/>
                <w:color w:val="FF0000"/>
                <w:sz w:val="24"/>
                <w:szCs w:val="24"/>
              </w:rPr>
            </w:pPr>
            <w:r w:rsidRPr="00443E75">
              <w:rPr>
                <w:b/>
                <w:bCs/>
                <w:color w:val="000000"/>
                <w:sz w:val="24"/>
                <w:szCs w:val="24"/>
              </w:rPr>
              <w:t>10</w:t>
            </w:r>
          </w:p>
        </w:tc>
      </w:tr>
      <w:tr w:rsidR="008407C4" w:rsidRPr="00443E75" w14:paraId="1BE5E676" w14:textId="77777777" w:rsidTr="00C93F14">
        <w:trPr>
          <w:trHeight w:val="237"/>
        </w:trPr>
        <w:tc>
          <w:tcPr>
            <w:tcW w:w="3261" w:type="dxa"/>
            <w:tcBorders>
              <w:top w:val="nil"/>
              <w:left w:val="single" w:sz="8" w:space="0" w:color="auto"/>
              <w:bottom w:val="single" w:sz="4" w:space="0" w:color="auto"/>
              <w:right w:val="single" w:sz="4" w:space="0" w:color="auto"/>
            </w:tcBorders>
            <w:shd w:val="clear" w:color="000000" w:fill="FFFFFF"/>
            <w:noWrap/>
            <w:vAlign w:val="bottom"/>
            <w:hideMark/>
          </w:tcPr>
          <w:p w14:paraId="1FBE5513" w14:textId="77777777" w:rsidR="008407C4" w:rsidRPr="00443E75" w:rsidRDefault="008407C4" w:rsidP="00C93F14">
            <w:pPr>
              <w:rPr>
                <w:color w:val="FF0000"/>
                <w:sz w:val="24"/>
                <w:szCs w:val="24"/>
              </w:rPr>
            </w:pPr>
            <w:proofErr w:type="gramStart"/>
            <w:r w:rsidRPr="00443E75">
              <w:rPr>
                <w:color w:val="000000"/>
                <w:sz w:val="24"/>
                <w:szCs w:val="24"/>
              </w:rPr>
              <w:lastRenderedPageBreak/>
              <w:t>backache</w:t>
            </w:r>
            <w:proofErr w:type="gramEnd"/>
          </w:p>
        </w:tc>
        <w:tc>
          <w:tcPr>
            <w:tcW w:w="1417" w:type="dxa"/>
            <w:tcBorders>
              <w:top w:val="nil"/>
              <w:left w:val="nil"/>
              <w:bottom w:val="single" w:sz="4" w:space="0" w:color="auto"/>
              <w:right w:val="single" w:sz="8" w:space="0" w:color="auto"/>
            </w:tcBorders>
            <w:shd w:val="clear" w:color="000000" w:fill="FFFFFF"/>
            <w:noWrap/>
            <w:vAlign w:val="bottom"/>
          </w:tcPr>
          <w:p w14:paraId="63D2752B" w14:textId="77777777" w:rsidR="008407C4" w:rsidRPr="00443E75" w:rsidRDefault="008407C4" w:rsidP="00C93F14">
            <w:pPr>
              <w:jc w:val="center"/>
              <w:rPr>
                <w:b/>
                <w:bCs/>
                <w:color w:val="FF0000"/>
                <w:sz w:val="24"/>
                <w:szCs w:val="24"/>
              </w:rPr>
            </w:pPr>
            <w:r w:rsidRPr="00443E75">
              <w:rPr>
                <w:b/>
                <w:bCs/>
                <w:color w:val="000000"/>
                <w:sz w:val="24"/>
                <w:szCs w:val="24"/>
              </w:rPr>
              <w:t>4</w:t>
            </w:r>
          </w:p>
        </w:tc>
      </w:tr>
      <w:tr w:rsidR="008407C4" w:rsidRPr="00443E75" w14:paraId="6F192043" w14:textId="77777777" w:rsidTr="00C93F14">
        <w:trPr>
          <w:trHeight w:val="99"/>
        </w:trPr>
        <w:tc>
          <w:tcPr>
            <w:tcW w:w="3261" w:type="dxa"/>
            <w:tcBorders>
              <w:top w:val="nil"/>
              <w:left w:val="single" w:sz="8" w:space="0" w:color="auto"/>
              <w:bottom w:val="single" w:sz="4" w:space="0" w:color="auto"/>
              <w:right w:val="single" w:sz="4" w:space="0" w:color="auto"/>
            </w:tcBorders>
            <w:shd w:val="clear" w:color="000000" w:fill="FFFFFF"/>
            <w:noWrap/>
            <w:vAlign w:val="bottom"/>
            <w:hideMark/>
          </w:tcPr>
          <w:p w14:paraId="5DC70FA9" w14:textId="77777777" w:rsidR="008407C4" w:rsidRPr="00443E75" w:rsidRDefault="008407C4" w:rsidP="00C93F14">
            <w:pPr>
              <w:rPr>
                <w:color w:val="FF0000"/>
                <w:sz w:val="24"/>
                <w:szCs w:val="24"/>
              </w:rPr>
            </w:pPr>
            <w:proofErr w:type="gramStart"/>
            <w:r w:rsidRPr="00443E75">
              <w:rPr>
                <w:color w:val="000000"/>
                <w:sz w:val="24"/>
                <w:szCs w:val="24"/>
              </w:rPr>
              <w:t>vaginal</w:t>
            </w:r>
            <w:proofErr w:type="gramEnd"/>
            <w:r w:rsidRPr="00443E75">
              <w:rPr>
                <w:color w:val="000000"/>
                <w:sz w:val="24"/>
                <w:szCs w:val="24"/>
              </w:rPr>
              <w:t xml:space="preserve"> itching</w:t>
            </w:r>
          </w:p>
        </w:tc>
        <w:tc>
          <w:tcPr>
            <w:tcW w:w="1417" w:type="dxa"/>
            <w:tcBorders>
              <w:top w:val="nil"/>
              <w:left w:val="nil"/>
              <w:bottom w:val="single" w:sz="4" w:space="0" w:color="auto"/>
              <w:right w:val="single" w:sz="8" w:space="0" w:color="auto"/>
            </w:tcBorders>
            <w:shd w:val="clear" w:color="000000" w:fill="FFFFFF"/>
            <w:noWrap/>
            <w:vAlign w:val="bottom"/>
          </w:tcPr>
          <w:p w14:paraId="38B0BB95" w14:textId="77777777" w:rsidR="008407C4" w:rsidRPr="00443E75" w:rsidRDefault="008407C4" w:rsidP="00C93F14">
            <w:pPr>
              <w:jc w:val="center"/>
              <w:rPr>
                <w:b/>
                <w:bCs/>
                <w:color w:val="FF0000"/>
                <w:sz w:val="24"/>
                <w:szCs w:val="24"/>
              </w:rPr>
            </w:pPr>
            <w:r w:rsidRPr="00443E75">
              <w:rPr>
                <w:b/>
                <w:bCs/>
                <w:color w:val="000000"/>
                <w:sz w:val="24"/>
                <w:szCs w:val="24"/>
              </w:rPr>
              <w:t>6</w:t>
            </w:r>
          </w:p>
        </w:tc>
      </w:tr>
      <w:tr w:rsidR="008407C4" w:rsidRPr="00443E75" w14:paraId="31D8151C" w14:textId="77777777" w:rsidTr="00C93F14">
        <w:trPr>
          <w:trHeight w:val="231"/>
        </w:trPr>
        <w:tc>
          <w:tcPr>
            <w:tcW w:w="3261" w:type="dxa"/>
            <w:tcBorders>
              <w:top w:val="nil"/>
              <w:left w:val="single" w:sz="8" w:space="0" w:color="auto"/>
              <w:bottom w:val="single" w:sz="4" w:space="0" w:color="auto"/>
              <w:right w:val="single" w:sz="4" w:space="0" w:color="auto"/>
            </w:tcBorders>
            <w:shd w:val="clear" w:color="000000" w:fill="FFFFFF"/>
            <w:noWrap/>
            <w:vAlign w:val="bottom"/>
            <w:hideMark/>
          </w:tcPr>
          <w:p w14:paraId="31F7A214" w14:textId="77777777" w:rsidR="008407C4" w:rsidRPr="00443E75" w:rsidRDefault="008407C4" w:rsidP="00C93F14">
            <w:pPr>
              <w:rPr>
                <w:color w:val="FF0000"/>
                <w:sz w:val="24"/>
                <w:szCs w:val="24"/>
              </w:rPr>
            </w:pPr>
            <w:proofErr w:type="gramStart"/>
            <w:r w:rsidRPr="00443E75">
              <w:rPr>
                <w:color w:val="000000"/>
                <w:sz w:val="24"/>
                <w:szCs w:val="24"/>
              </w:rPr>
              <w:t>urinary</w:t>
            </w:r>
            <w:proofErr w:type="gramEnd"/>
            <w:r w:rsidRPr="00443E75">
              <w:rPr>
                <w:color w:val="000000"/>
                <w:sz w:val="24"/>
                <w:szCs w:val="24"/>
              </w:rPr>
              <w:t xml:space="preserve"> tract infection</w:t>
            </w:r>
          </w:p>
        </w:tc>
        <w:tc>
          <w:tcPr>
            <w:tcW w:w="1417" w:type="dxa"/>
            <w:tcBorders>
              <w:top w:val="nil"/>
              <w:left w:val="nil"/>
              <w:bottom w:val="single" w:sz="4" w:space="0" w:color="auto"/>
              <w:right w:val="single" w:sz="8" w:space="0" w:color="auto"/>
            </w:tcBorders>
            <w:shd w:val="clear" w:color="000000" w:fill="FFFFFF"/>
            <w:noWrap/>
            <w:vAlign w:val="bottom"/>
          </w:tcPr>
          <w:p w14:paraId="041196F0" w14:textId="77777777" w:rsidR="008407C4" w:rsidRPr="00443E75" w:rsidRDefault="008407C4" w:rsidP="00C93F14">
            <w:pPr>
              <w:jc w:val="center"/>
              <w:rPr>
                <w:b/>
                <w:bCs/>
                <w:color w:val="FF0000"/>
                <w:sz w:val="24"/>
                <w:szCs w:val="24"/>
              </w:rPr>
            </w:pPr>
            <w:r w:rsidRPr="00443E75">
              <w:rPr>
                <w:b/>
                <w:bCs/>
                <w:color w:val="000000"/>
                <w:sz w:val="24"/>
                <w:szCs w:val="24"/>
              </w:rPr>
              <w:t>14</w:t>
            </w:r>
          </w:p>
        </w:tc>
      </w:tr>
      <w:tr w:rsidR="008407C4" w:rsidRPr="00443E75" w14:paraId="4E7B11FF" w14:textId="77777777" w:rsidTr="00C93F14">
        <w:trPr>
          <w:trHeight w:val="79"/>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14:paraId="49AE952F" w14:textId="77777777" w:rsidR="008407C4" w:rsidRPr="00443E75" w:rsidRDefault="008407C4" w:rsidP="00C93F14">
            <w:pPr>
              <w:rPr>
                <w:color w:val="FF0000"/>
                <w:sz w:val="24"/>
                <w:szCs w:val="24"/>
              </w:rPr>
            </w:pPr>
            <w:proofErr w:type="gramStart"/>
            <w:r w:rsidRPr="00443E75">
              <w:rPr>
                <w:color w:val="000000"/>
                <w:sz w:val="24"/>
                <w:szCs w:val="24"/>
              </w:rPr>
              <w:t>eye</w:t>
            </w:r>
            <w:proofErr w:type="gramEnd"/>
            <w:r w:rsidRPr="00443E75">
              <w:rPr>
                <w:color w:val="000000"/>
                <w:sz w:val="24"/>
                <w:szCs w:val="24"/>
              </w:rPr>
              <w:t xml:space="preserve"> ache</w:t>
            </w:r>
          </w:p>
        </w:tc>
        <w:tc>
          <w:tcPr>
            <w:tcW w:w="1417" w:type="dxa"/>
            <w:tcBorders>
              <w:top w:val="nil"/>
              <w:left w:val="nil"/>
              <w:bottom w:val="single" w:sz="4" w:space="0" w:color="auto"/>
              <w:right w:val="single" w:sz="4" w:space="0" w:color="auto"/>
            </w:tcBorders>
            <w:shd w:val="clear" w:color="000000" w:fill="FFFFFF"/>
            <w:noWrap/>
            <w:vAlign w:val="bottom"/>
          </w:tcPr>
          <w:p w14:paraId="499E06E3" w14:textId="77777777" w:rsidR="008407C4" w:rsidRPr="00443E75" w:rsidRDefault="008407C4" w:rsidP="00C93F14">
            <w:pPr>
              <w:jc w:val="center"/>
              <w:rPr>
                <w:b/>
                <w:bCs/>
                <w:color w:val="FF0000"/>
                <w:sz w:val="24"/>
                <w:szCs w:val="24"/>
              </w:rPr>
            </w:pPr>
            <w:r w:rsidRPr="00443E75">
              <w:rPr>
                <w:b/>
                <w:bCs/>
                <w:color w:val="000000"/>
                <w:sz w:val="24"/>
                <w:szCs w:val="24"/>
              </w:rPr>
              <w:t>3</w:t>
            </w:r>
          </w:p>
        </w:tc>
      </w:tr>
      <w:tr w:rsidR="008407C4" w:rsidRPr="00443E75" w14:paraId="47233889" w14:textId="77777777" w:rsidTr="00C93F14">
        <w:trPr>
          <w:trHeight w:val="225"/>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14:paraId="626E542D" w14:textId="77777777" w:rsidR="008407C4" w:rsidRPr="00443E75" w:rsidRDefault="008407C4" w:rsidP="00C93F14">
            <w:pPr>
              <w:rPr>
                <w:color w:val="FF0000"/>
                <w:sz w:val="24"/>
                <w:szCs w:val="24"/>
              </w:rPr>
            </w:pPr>
            <w:proofErr w:type="gramStart"/>
            <w:r w:rsidRPr="00443E75">
              <w:rPr>
                <w:color w:val="000000"/>
                <w:sz w:val="24"/>
                <w:szCs w:val="24"/>
              </w:rPr>
              <w:t>wound</w:t>
            </w:r>
            <w:proofErr w:type="gramEnd"/>
            <w:r w:rsidRPr="00443E75">
              <w:rPr>
                <w:color w:val="000000"/>
                <w:sz w:val="24"/>
                <w:szCs w:val="24"/>
              </w:rPr>
              <w:t xml:space="preserve"> on uterus</w:t>
            </w:r>
          </w:p>
        </w:tc>
        <w:tc>
          <w:tcPr>
            <w:tcW w:w="1417" w:type="dxa"/>
            <w:tcBorders>
              <w:top w:val="nil"/>
              <w:left w:val="nil"/>
              <w:bottom w:val="single" w:sz="4" w:space="0" w:color="auto"/>
              <w:right w:val="single" w:sz="4" w:space="0" w:color="auto"/>
            </w:tcBorders>
            <w:shd w:val="clear" w:color="000000" w:fill="FFFFFF"/>
            <w:noWrap/>
            <w:vAlign w:val="bottom"/>
          </w:tcPr>
          <w:p w14:paraId="3DA03BCF" w14:textId="77777777" w:rsidR="008407C4" w:rsidRPr="00443E75" w:rsidRDefault="008407C4" w:rsidP="00C93F14">
            <w:pPr>
              <w:jc w:val="center"/>
              <w:rPr>
                <w:b/>
                <w:bCs/>
                <w:color w:val="FF0000"/>
                <w:sz w:val="24"/>
                <w:szCs w:val="24"/>
              </w:rPr>
            </w:pPr>
            <w:r w:rsidRPr="00443E75">
              <w:rPr>
                <w:b/>
                <w:bCs/>
                <w:color w:val="000000"/>
                <w:sz w:val="24"/>
                <w:szCs w:val="24"/>
              </w:rPr>
              <w:t>5</w:t>
            </w:r>
          </w:p>
        </w:tc>
      </w:tr>
      <w:tr w:rsidR="008407C4" w:rsidRPr="00443E75" w14:paraId="6685A799" w14:textId="77777777" w:rsidTr="00C93F14">
        <w:trPr>
          <w:trHeight w:val="215"/>
        </w:trPr>
        <w:tc>
          <w:tcPr>
            <w:tcW w:w="3261" w:type="dxa"/>
            <w:tcBorders>
              <w:top w:val="nil"/>
              <w:left w:val="single" w:sz="4" w:space="0" w:color="auto"/>
              <w:bottom w:val="single" w:sz="4" w:space="0" w:color="auto"/>
              <w:right w:val="single" w:sz="4" w:space="0" w:color="auto"/>
            </w:tcBorders>
            <w:shd w:val="clear" w:color="000000" w:fill="FFFFFF"/>
            <w:noWrap/>
            <w:vAlign w:val="bottom"/>
          </w:tcPr>
          <w:p w14:paraId="2D3CAC6C" w14:textId="77777777" w:rsidR="008407C4" w:rsidRPr="00443E75" w:rsidRDefault="008407C4" w:rsidP="00C93F14">
            <w:pPr>
              <w:rPr>
                <w:b/>
                <w:bCs/>
                <w:color w:val="FF0000"/>
                <w:sz w:val="24"/>
                <w:szCs w:val="24"/>
              </w:rPr>
            </w:pPr>
            <w:proofErr w:type="gramStart"/>
            <w:r w:rsidRPr="00443E75">
              <w:rPr>
                <w:color w:val="000000"/>
                <w:sz w:val="24"/>
                <w:szCs w:val="24"/>
              </w:rPr>
              <w:t>gastric</w:t>
            </w:r>
            <w:proofErr w:type="gramEnd"/>
            <w:r w:rsidRPr="00443E75">
              <w:rPr>
                <w:color w:val="000000"/>
                <w:sz w:val="24"/>
                <w:szCs w:val="24"/>
              </w:rPr>
              <w:t xml:space="preserve"> ulcer</w:t>
            </w:r>
          </w:p>
        </w:tc>
        <w:tc>
          <w:tcPr>
            <w:tcW w:w="1417" w:type="dxa"/>
            <w:tcBorders>
              <w:top w:val="nil"/>
              <w:left w:val="nil"/>
              <w:bottom w:val="single" w:sz="4" w:space="0" w:color="auto"/>
              <w:right w:val="single" w:sz="4" w:space="0" w:color="auto"/>
            </w:tcBorders>
            <w:shd w:val="clear" w:color="000000" w:fill="FFFFFF"/>
            <w:noWrap/>
            <w:vAlign w:val="bottom"/>
          </w:tcPr>
          <w:p w14:paraId="0BAF7E1C" w14:textId="77777777" w:rsidR="008407C4" w:rsidRPr="00443E75" w:rsidRDefault="008407C4" w:rsidP="00C93F14">
            <w:pPr>
              <w:jc w:val="center"/>
              <w:rPr>
                <w:b/>
                <w:bCs/>
                <w:color w:val="FF0000"/>
                <w:sz w:val="24"/>
                <w:szCs w:val="24"/>
              </w:rPr>
            </w:pPr>
            <w:r w:rsidRPr="00443E75">
              <w:rPr>
                <w:b/>
                <w:bCs/>
                <w:color w:val="000000"/>
                <w:sz w:val="24"/>
                <w:szCs w:val="24"/>
              </w:rPr>
              <w:t>10</w:t>
            </w:r>
          </w:p>
        </w:tc>
      </w:tr>
      <w:tr w:rsidR="008407C4" w:rsidRPr="00443E75" w14:paraId="549C5AE4" w14:textId="77777777" w:rsidTr="00C93F14">
        <w:trPr>
          <w:trHeight w:val="215"/>
        </w:trPr>
        <w:tc>
          <w:tcPr>
            <w:tcW w:w="3261" w:type="dxa"/>
            <w:tcBorders>
              <w:top w:val="nil"/>
              <w:left w:val="single" w:sz="4" w:space="0" w:color="auto"/>
              <w:bottom w:val="single" w:sz="4" w:space="0" w:color="auto"/>
              <w:right w:val="single" w:sz="4" w:space="0" w:color="auto"/>
            </w:tcBorders>
            <w:shd w:val="clear" w:color="000000" w:fill="FFFFFF"/>
            <w:noWrap/>
            <w:vAlign w:val="bottom"/>
          </w:tcPr>
          <w:p w14:paraId="307B97F6" w14:textId="77777777" w:rsidR="008407C4" w:rsidRPr="00443E75" w:rsidRDefault="008407C4" w:rsidP="00C93F14">
            <w:pPr>
              <w:rPr>
                <w:b/>
                <w:bCs/>
                <w:color w:val="FF0000"/>
                <w:sz w:val="24"/>
                <w:szCs w:val="24"/>
              </w:rPr>
            </w:pPr>
            <w:proofErr w:type="gramStart"/>
            <w:r w:rsidRPr="00443E75">
              <w:rPr>
                <w:color w:val="000000"/>
                <w:sz w:val="24"/>
                <w:szCs w:val="24"/>
              </w:rPr>
              <w:t>headache</w:t>
            </w:r>
            <w:proofErr w:type="gramEnd"/>
          </w:p>
        </w:tc>
        <w:tc>
          <w:tcPr>
            <w:tcW w:w="1417" w:type="dxa"/>
            <w:tcBorders>
              <w:top w:val="nil"/>
              <w:left w:val="nil"/>
              <w:bottom w:val="single" w:sz="4" w:space="0" w:color="auto"/>
              <w:right w:val="single" w:sz="4" w:space="0" w:color="auto"/>
            </w:tcBorders>
            <w:shd w:val="clear" w:color="000000" w:fill="FFFFFF"/>
            <w:noWrap/>
            <w:vAlign w:val="bottom"/>
          </w:tcPr>
          <w:p w14:paraId="10818A1E" w14:textId="77777777" w:rsidR="008407C4" w:rsidRPr="00443E75" w:rsidRDefault="008407C4" w:rsidP="00C93F14">
            <w:pPr>
              <w:jc w:val="center"/>
              <w:rPr>
                <w:b/>
                <w:bCs/>
                <w:color w:val="FF0000"/>
                <w:sz w:val="24"/>
                <w:szCs w:val="24"/>
              </w:rPr>
            </w:pPr>
            <w:r w:rsidRPr="00443E75">
              <w:rPr>
                <w:b/>
                <w:bCs/>
                <w:color w:val="000000"/>
                <w:sz w:val="24"/>
                <w:szCs w:val="24"/>
              </w:rPr>
              <w:t>3</w:t>
            </w:r>
          </w:p>
        </w:tc>
      </w:tr>
      <w:tr w:rsidR="008407C4" w:rsidRPr="00443E75" w14:paraId="4935231E" w14:textId="77777777" w:rsidTr="00C93F14">
        <w:trPr>
          <w:trHeight w:val="215"/>
        </w:trPr>
        <w:tc>
          <w:tcPr>
            <w:tcW w:w="3261" w:type="dxa"/>
            <w:tcBorders>
              <w:top w:val="nil"/>
              <w:left w:val="single" w:sz="4" w:space="0" w:color="auto"/>
              <w:bottom w:val="single" w:sz="4" w:space="0" w:color="auto"/>
              <w:right w:val="single" w:sz="4" w:space="0" w:color="auto"/>
            </w:tcBorders>
            <w:shd w:val="clear" w:color="000000" w:fill="FFFFFF"/>
            <w:noWrap/>
            <w:vAlign w:val="bottom"/>
          </w:tcPr>
          <w:p w14:paraId="0D57CD4D" w14:textId="77777777" w:rsidR="008407C4" w:rsidRPr="00443E75" w:rsidRDefault="008407C4" w:rsidP="00C93F14">
            <w:pPr>
              <w:rPr>
                <w:b/>
                <w:bCs/>
                <w:color w:val="FF0000"/>
                <w:sz w:val="24"/>
                <w:szCs w:val="24"/>
              </w:rPr>
            </w:pPr>
            <w:r w:rsidRPr="00443E75">
              <w:rPr>
                <w:color w:val="000000"/>
                <w:sz w:val="24"/>
                <w:szCs w:val="24"/>
              </w:rPr>
              <w:t>Worms</w:t>
            </w:r>
          </w:p>
        </w:tc>
        <w:tc>
          <w:tcPr>
            <w:tcW w:w="1417" w:type="dxa"/>
            <w:tcBorders>
              <w:top w:val="nil"/>
              <w:left w:val="nil"/>
              <w:bottom w:val="single" w:sz="4" w:space="0" w:color="auto"/>
              <w:right w:val="single" w:sz="4" w:space="0" w:color="auto"/>
            </w:tcBorders>
            <w:shd w:val="clear" w:color="000000" w:fill="FFFFFF"/>
            <w:noWrap/>
            <w:vAlign w:val="bottom"/>
          </w:tcPr>
          <w:p w14:paraId="7C6BA8BC" w14:textId="77777777" w:rsidR="008407C4" w:rsidRPr="00443E75" w:rsidRDefault="008407C4" w:rsidP="00C93F14">
            <w:pPr>
              <w:jc w:val="center"/>
              <w:rPr>
                <w:b/>
                <w:bCs/>
                <w:color w:val="FF0000"/>
                <w:sz w:val="24"/>
                <w:szCs w:val="24"/>
              </w:rPr>
            </w:pPr>
            <w:r w:rsidRPr="00443E75">
              <w:rPr>
                <w:b/>
                <w:bCs/>
                <w:color w:val="000000"/>
                <w:sz w:val="24"/>
                <w:szCs w:val="24"/>
              </w:rPr>
              <w:t>2</w:t>
            </w:r>
          </w:p>
        </w:tc>
      </w:tr>
      <w:tr w:rsidR="008407C4" w:rsidRPr="00443E75" w14:paraId="0BD8FCF4" w14:textId="77777777" w:rsidTr="00C93F14">
        <w:trPr>
          <w:trHeight w:val="215"/>
        </w:trPr>
        <w:tc>
          <w:tcPr>
            <w:tcW w:w="3261" w:type="dxa"/>
            <w:tcBorders>
              <w:top w:val="nil"/>
              <w:left w:val="single" w:sz="4" w:space="0" w:color="auto"/>
              <w:bottom w:val="single" w:sz="4" w:space="0" w:color="auto"/>
              <w:right w:val="single" w:sz="4" w:space="0" w:color="auto"/>
            </w:tcBorders>
            <w:shd w:val="clear" w:color="000000" w:fill="FFFFFF"/>
            <w:noWrap/>
            <w:vAlign w:val="bottom"/>
          </w:tcPr>
          <w:p w14:paraId="16910241" w14:textId="77777777" w:rsidR="008407C4" w:rsidRPr="00443E75" w:rsidRDefault="008407C4" w:rsidP="00C93F14">
            <w:pPr>
              <w:rPr>
                <w:b/>
                <w:bCs/>
                <w:color w:val="FF0000"/>
                <w:sz w:val="24"/>
                <w:szCs w:val="24"/>
              </w:rPr>
            </w:pPr>
            <w:r w:rsidRPr="00443E75">
              <w:rPr>
                <w:color w:val="000000"/>
                <w:sz w:val="24"/>
                <w:szCs w:val="24"/>
              </w:rPr>
              <w:t>Haemorrhage</w:t>
            </w:r>
          </w:p>
        </w:tc>
        <w:tc>
          <w:tcPr>
            <w:tcW w:w="1417" w:type="dxa"/>
            <w:tcBorders>
              <w:top w:val="nil"/>
              <w:left w:val="nil"/>
              <w:bottom w:val="single" w:sz="4" w:space="0" w:color="auto"/>
              <w:right w:val="single" w:sz="4" w:space="0" w:color="auto"/>
            </w:tcBorders>
            <w:shd w:val="clear" w:color="000000" w:fill="FFFFFF"/>
            <w:noWrap/>
            <w:vAlign w:val="bottom"/>
          </w:tcPr>
          <w:p w14:paraId="54102E9C" w14:textId="77777777" w:rsidR="008407C4" w:rsidRPr="00443E75" w:rsidRDefault="008407C4" w:rsidP="00C93F14">
            <w:pPr>
              <w:jc w:val="center"/>
              <w:rPr>
                <w:b/>
                <w:bCs/>
                <w:color w:val="FF0000"/>
                <w:sz w:val="24"/>
                <w:szCs w:val="24"/>
              </w:rPr>
            </w:pPr>
            <w:r w:rsidRPr="00443E75">
              <w:rPr>
                <w:b/>
                <w:bCs/>
                <w:color w:val="000000"/>
                <w:sz w:val="24"/>
                <w:szCs w:val="24"/>
              </w:rPr>
              <w:t>2</w:t>
            </w:r>
          </w:p>
        </w:tc>
      </w:tr>
      <w:tr w:rsidR="008407C4" w:rsidRPr="00443E75" w14:paraId="10C547D2" w14:textId="77777777" w:rsidTr="00C93F14">
        <w:trPr>
          <w:trHeight w:val="215"/>
        </w:trPr>
        <w:tc>
          <w:tcPr>
            <w:tcW w:w="3261" w:type="dxa"/>
            <w:tcBorders>
              <w:top w:val="nil"/>
              <w:left w:val="single" w:sz="4" w:space="0" w:color="auto"/>
              <w:bottom w:val="single" w:sz="4" w:space="0" w:color="auto"/>
              <w:right w:val="single" w:sz="4" w:space="0" w:color="auto"/>
            </w:tcBorders>
            <w:shd w:val="clear" w:color="000000" w:fill="FFFFFF"/>
            <w:noWrap/>
            <w:vAlign w:val="bottom"/>
          </w:tcPr>
          <w:p w14:paraId="1E6CCDCC" w14:textId="77777777" w:rsidR="008407C4" w:rsidRPr="00443E75" w:rsidRDefault="008407C4" w:rsidP="00C93F14">
            <w:pPr>
              <w:rPr>
                <w:b/>
                <w:bCs/>
                <w:color w:val="FF0000"/>
                <w:sz w:val="24"/>
                <w:szCs w:val="24"/>
              </w:rPr>
            </w:pPr>
            <w:proofErr w:type="gramStart"/>
            <w:r w:rsidRPr="00443E75">
              <w:rPr>
                <w:color w:val="000000"/>
                <w:sz w:val="24"/>
                <w:szCs w:val="24"/>
              </w:rPr>
              <w:t>pregnancy</w:t>
            </w:r>
            <w:proofErr w:type="gramEnd"/>
            <w:r w:rsidRPr="00443E75">
              <w:rPr>
                <w:color w:val="000000"/>
                <w:sz w:val="24"/>
                <w:szCs w:val="24"/>
              </w:rPr>
              <w:t xml:space="preserve"> test</w:t>
            </w:r>
          </w:p>
        </w:tc>
        <w:tc>
          <w:tcPr>
            <w:tcW w:w="1417" w:type="dxa"/>
            <w:tcBorders>
              <w:top w:val="nil"/>
              <w:left w:val="nil"/>
              <w:bottom w:val="single" w:sz="4" w:space="0" w:color="auto"/>
              <w:right w:val="single" w:sz="4" w:space="0" w:color="auto"/>
            </w:tcBorders>
            <w:shd w:val="clear" w:color="000000" w:fill="FFFFFF"/>
            <w:noWrap/>
            <w:vAlign w:val="bottom"/>
          </w:tcPr>
          <w:p w14:paraId="4F1FC494" w14:textId="77777777" w:rsidR="008407C4" w:rsidRPr="00443E75" w:rsidRDefault="008407C4" w:rsidP="00C93F14">
            <w:pPr>
              <w:jc w:val="center"/>
              <w:rPr>
                <w:b/>
                <w:bCs/>
                <w:color w:val="FF0000"/>
                <w:sz w:val="24"/>
                <w:szCs w:val="24"/>
              </w:rPr>
            </w:pPr>
            <w:r w:rsidRPr="00443E75">
              <w:rPr>
                <w:b/>
                <w:bCs/>
                <w:color w:val="000000"/>
                <w:sz w:val="24"/>
                <w:szCs w:val="24"/>
              </w:rPr>
              <w:t>1</w:t>
            </w:r>
          </w:p>
        </w:tc>
      </w:tr>
      <w:tr w:rsidR="008407C4" w:rsidRPr="00443E75" w14:paraId="3EF08EAE" w14:textId="77777777" w:rsidTr="00C93F14">
        <w:trPr>
          <w:trHeight w:val="215"/>
        </w:trPr>
        <w:tc>
          <w:tcPr>
            <w:tcW w:w="3261" w:type="dxa"/>
            <w:tcBorders>
              <w:top w:val="nil"/>
              <w:left w:val="single" w:sz="4" w:space="0" w:color="auto"/>
              <w:bottom w:val="single" w:sz="4" w:space="0" w:color="auto"/>
              <w:right w:val="single" w:sz="4" w:space="0" w:color="auto"/>
            </w:tcBorders>
            <w:shd w:val="clear" w:color="000000" w:fill="FFFFFF"/>
            <w:noWrap/>
            <w:vAlign w:val="bottom"/>
          </w:tcPr>
          <w:p w14:paraId="7B6105E6" w14:textId="77777777" w:rsidR="008407C4" w:rsidRPr="00443E75" w:rsidRDefault="008407C4" w:rsidP="00C93F14">
            <w:pPr>
              <w:rPr>
                <w:b/>
                <w:bCs/>
                <w:color w:val="FF0000"/>
                <w:sz w:val="24"/>
                <w:szCs w:val="24"/>
              </w:rPr>
            </w:pPr>
            <w:proofErr w:type="spellStart"/>
            <w:proofErr w:type="gramStart"/>
            <w:r w:rsidRPr="00443E75">
              <w:rPr>
                <w:color w:val="000000"/>
                <w:sz w:val="24"/>
                <w:szCs w:val="24"/>
              </w:rPr>
              <w:t>diarroeah</w:t>
            </w:r>
            <w:proofErr w:type="spellEnd"/>
            <w:proofErr w:type="gramEnd"/>
          </w:p>
        </w:tc>
        <w:tc>
          <w:tcPr>
            <w:tcW w:w="1417" w:type="dxa"/>
            <w:tcBorders>
              <w:top w:val="nil"/>
              <w:left w:val="nil"/>
              <w:bottom w:val="single" w:sz="4" w:space="0" w:color="auto"/>
              <w:right w:val="single" w:sz="4" w:space="0" w:color="auto"/>
            </w:tcBorders>
            <w:shd w:val="clear" w:color="000000" w:fill="FFFFFF"/>
            <w:noWrap/>
            <w:vAlign w:val="bottom"/>
          </w:tcPr>
          <w:p w14:paraId="542C34C0" w14:textId="77777777" w:rsidR="008407C4" w:rsidRPr="00443E75" w:rsidRDefault="008407C4" w:rsidP="00C93F14">
            <w:pPr>
              <w:jc w:val="center"/>
              <w:rPr>
                <w:b/>
                <w:bCs/>
                <w:color w:val="FF0000"/>
                <w:sz w:val="24"/>
                <w:szCs w:val="24"/>
              </w:rPr>
            </w:pPr>
            <w:r w:rsidRPr="00443E75">
              <w:rPr>
                <w:b/>
                <w:bCs/>
                <w:color w:val="000000"/>
                <w:sz w:val="24"/>
                <w:szCs w:val="24"/>
              </w:rPr>
              <w:t>2</w:t>
            </w:r>
          </w:p>
        </w:tc>
      </w:tr>
      <w:tr w:rsidR="008407C4" w:rsidRPr="00443E75" w14:paraId="6941238E" w14:textId="77777777" w:rsidTr="00C93F14">
        <w:trPr>
          <w:trHeight w:val="215"/>
        </w:trPr>
        <w:tc>
          <w:tcPr>
            <w:tcW w:w="3261" w:type="dxa"/>
            <w:tcBorders>
              <w:top w:val="nil"/>
              <w:left w:val="single" w:sz="4" w:space="0" w:color="auto"/>
              <w:bottom w:val="single" w:sz="4" w:space="0" w:color="auto"/>
              <w:right w:val="single" w:sz="4" w:space="0" w:color="auto"/>
            </w:tcBorders>
            <w:shd w:val="clear" w:color="000000" w:fill="FFFFFF"/>
            <w:noWrap/>
            <w:vAlign w:val="bottom"/>
          </w:tcPr>
          <w:p w14:paraId="2D9E7663" w14:textId="77777777" w:rsidR="008407C4" w:rsidRPr="00443E75" w:rsidRDefault="008407C4" w:rsidP="00C93F14">
            <w:pPr>
              <w:rPr>
                <w:b/>
                <w:bCs/>
                <w:color w:val="FF0000"/>
                <w:sz w:val="24"/>
                <w:szCs w:val="24"/>
              </w:rPr>
            </w:pPr>
            <w:proofErr w:type="gramStart"/>
            <w:r w:rsidRPr="00443E75">
              <w:rPr>
                <w:color w:val="000000"/>
                <w:sz w:val="24"/>
                <w:szCs w:val="24"/>
              </w:rPr>
              <w:t>weak</w:t>
            </w:r>
            <w:proofErr w:type="gramEnd"/>
            <w:r w:rsidRPr="00443E75">
              <w:rPr>
                <w:color w:val="000000"/>
                <w:sz w:val="24"/>
                <w:szCs w:val="24"/>
              </w:rPr>
              <w:t xml:space="preserve"> limbs</w:t>
            </w:r>
          </w:p>
        </w:tc>
        <w:tc>
          <w:tcPr>
            <w:tcW w:w="1417" w:type="dxa"/>
            <w:tcBorders>
              <w:top w:val="nil"/>
              <w:left w:val="nil"/>
              <w:bottom w:val="single" w:sz="4" w:space="0" w:color="auto"/>
              <w:right w:val="single" w:sz="4" w:space="0" w:color="auto"/>
            </w:tcBorders>
            <w:shd w:val="clear" w:color="000000" w:fill="FFFFFF"/>
            <w:noWrap/>
            <w:vAlign w:val="bottom"/>
          </w:tcPr>
          <w:p w14:paraId="33309140" w14:textId="77777777" w:rsidR="008407C4" w:rsidRPr="00443E75" w:rsidRDefault="008407C4" w:rsidP="00C93F14">
            <w:pPr>
              <w:jc w:val="center"/>
              <w:rPr>
                <w:b/>
                <w:bCs/>
                <w:color w:val="FF0000"/>
                <w:sz w:val="24"/>
                <w:szCs w:val="24"/>
              </w:rPr>
            </w:pPr>
            <w:r w:rsidRPr="00443E75">
              <w:rPr>
                <w:b/>
                <w:bCs/>
                <w:color w:val="000000"/>
                <w:sz w:val="24"/>
                <w:szCs w:val="24"/>
              </w:rPr>
              <w:t>4</w:t>
            </w:r>
          </w:p>
        </w:tc>
      </w:tr>
      <w:tr w:rsidR="008407C4" w:rsidRPr="00443E75" w14:paraId="15ACA8DB" w14:textId="77777777" w:rsidTr="00C93F14">
        <w:trPr>
          <w:trHeight w:val="215"/>
        </w:trPr>
        <w:tc>
          <w:tcPr>
            <w:tcW w:w="3261" w:type="dxa"/>
            <w:tcBorders>
              <w:top w:val="nil"/>
              <w:left w:val="single" w:sz="4" w:space="0" w:color="auto"/>
              <w:bottom w:val="single" w:sz="4" w:space="0" w:color="auto"/>
              <w:right w:val="single" w:sz="4" w:space="0" w:color="auto"/>
            </w:tcBorders>
            <w:shd w:val="clear" w:color="000000" w:fill="FFFFFF"/>
            <w:noWrap/>
            <w:vAlign w:val="bottom"/>
          </w:tcPr>
          <w:p w14:paraId="02FE0097" w14:textId="77777777" w:rsidR="008407C4" w:rsidRPr="00443E75" w:rsidRDefault="008407C4" w:rsidP="00C93F14">
            <w:pPr>
              <w:rPr>
                <w:b/>
                <w:bCs/>
                <w:color w:val="FF0000"/>
                <w:sz w:val="24"/>
                <w:szCs w:val="24"/>
              </w:rPr>
            </w:pPr>
            <w:proofErr w:type="gramStart"/>
            <w:r w:rsidRPr="00443E75">
              <w:rPr>
                <w:color w:val="000000"/>
                <w:sz w:val="24"/>
                <w:szCs w:val="24"/>
              </w:rPr>
              <w:t>cough</w:t>
            </w:r>
            <w:proofErr w:type="gramEnd"/>
          </w:p>
        </w:tc>
        <w:tc>
          <w:tcPr>
            <w:tcW w:w="1417" w:type="dxa"/>
            <w:tcBorders>
              <w:top w:val="nil"/>
              <w:left w:val="nil"/>
              <w:bottom w:val="single" w:sz="4" w:space="0" w:color="auto"/>
              <w:right w:val="single" w:sz="4" w:space="0" w:color="auto"/>
            </w:tcBorders>
            <w:shd w:val="clear" w:color="000000" w:fill="FFFFFF"/>
            <w:noWrap/>
            <w:vAlign w:val="bottom"/>
          </w:tcPr>
          <w:p w14:paraId="656959F3" w14:textId="77777777" w:rsidR="008407C4" w:rsidRPr="00443E75" w:rsidRDefault="008407C4" w:rsidP="00C93F14">
            <w:pPr>
              <w:jc w:val="center"/>
              <w:rPr>
                <w:b/>
                <w:bCs/>
                <w:color w:val="FF0000"/>
                <w:sz w:val="24"/>
                <w:szCs w:val="24"/>
              </w:rPr>
            </w:pPr>
            <w:r w:rsidRPr="00443E75">
              <w:rPr>
                <w:b/>
                <w:bCs/>
                <w:color w:val="000000"/>
                <w:sz w:val="24"/>
                <w:szCs w:val="24"/>
              </w:rPr>
              <w:t>30</w:t>
            </w:r>
          </w:p>
        </w:tc>
      </w:tr>
      <w:tr w:rsidR="008407C4" w:rsidRPr="00443E75" w14:paraId="28F07034" w14:textId="77777777" w:rsidTr="00C93F14">
        <w:trPr>
          <w:trHeight w:val="215"/>
        </w:trPr>
        <w:tc>
          <w:tcPr>
            <w:tcW w:w="3261" w:type="dxa"/>
            <w:tcBorders>
              <w:top w:val="nil"/>
              <w:left w:val="single" w:sz="4" w:space="0" w:color="auto"/>
              <w:bottom w:val="single" w:sz="4" w:space="0" w:color="auto"/>
              <w:right w:val="single" w:sz="4" w:space="0" w:color="auto"/>
            </w:tcBorders>
            <w:shd w:val="clear" w:color="000000" w:fill="FFFFFF"/>
            <w:noWrap/>
            <w:vAlign w:val="bottom"/>
          </w:tcPr>
          <w:p w14:paraId="1BD6A16B" w14:textId="77777777" w:rsidR="008407C4" w:rsidRPr="00443E75" w:rsidRDefault="008407C4" w:rsidP="00C93F14">
            <w:pPr>
              <w:rPr>
                <w:b/>
                <w:bCs/>
                <w:color w:val="FF0000"/>
                <w:sz w:val="24"/>
                <w:szCs w:val="24"/>
              </w:rPr>
            </w:pPr>
            <w:proofErr w:type="gramStart"/>
            <w:r w:rsidRPr="00443E75">
              <w:rPr>
                <w:color w:val="000000"/>
                <w:sz w:val="24"/>
                <w:szCs w:val="24"/>
              </w:rPr>
              <w:t>irregular</w:t>
            </w:r>
            <w:proofErr w:type="gramEnd"/>
            <w:r w:rsidRPr="00443E75">
              <w:rPr>
                <w:color w:val="000000"/>
                <w:sz w:val="24"/>
                <w:szCs w:val="24"/>
              </w:rPr>
              <w:t xml:space="preserve"> </w:t>
            </w:r>
            <w:proofErr w:type="spellStart"/>
            <w:r w:rsidRPr="00443E75">
              <w:rPr>
                <w:color w:val="000000"/>
                <w:sz w:val="24"/>
                <w:szCs w:val="24"/>
              </w:rPr>
              <w:t>menstration</w:t>
            </w:r>
            <w:proofErr w:type="spellEnd"/>
          </w:p>
        </w:tc>
        <w:tc>
          <w:tcPr>
            <w:tcW w:w="1417" w:type="dxa"/>
            <w:tcBorders>
              <w:top w:val="nil"/>
              <w:left w:val="nil"/>
              <w:bottom w:val="single" w:sz="4" w:space="0" w:color="auto"/>
              <w:right w:val="single" w:sz="4" w:space="0" w:color="auto"/>
            </w:tcBorders>
            <w:shd w:val="clear" w:color="000000" w:fill="FFFFFF"/>
            <w:noWrap/>
            <w:vAlign w:val="bottom"/>
          </w:tcPr>
          <w:p w14:paraId="13FB40C5" w14:textId="77777777" w:rsidR="008407C4" w:rsidRPr="00443E75" w:rsidRDefault="008407C4" w:rsidP="00C93F14">
            <w:pPr>
              <w:jc w:val="center"/>
              <w:rPr>
                <w:b/>
                <w:bCs/>
                <w:color w:val="FF0000"/>
                <w:sz w:val="24"/>
                <w:szCs w:val="24"/>
              </w:rPr>
            </w:pPr>
            <w:r w:rsidRPr="00443E75">
              <w:rPr>
                <w:b/>
                <w:bCs/>
                <w:color w:val="000000"/>
                <w:sz w:val="24"/>
                <w:szCs w:val="24"/>
              </w:rPr>
              <w:t>3</w:t>
            </w:r>
          </w:p>
        </w:tc>
      </w:tr>
      <w:tr w:rsidR="008407C4" w:rsidRPr="00443E75" w14:paraId="445438E3" w14:textId="77777777" w:rsidTr="00C93F14">
        <w:trPr>
          <w:trHeight w:val="215"/>
        </w:trPr>
        <w:tc>
          <w:tcPr>
            <w:tcW w:w="3261" w:type="dxa"/>
            <w:tcBorders>
              <w:top w:val="nil"/>
              <w:left w:val="single" w:sz="4" w:space="0" w:color="auto"/>
              <w:bottom w:val="single" w:sz="4" w:space="0" w:color="auto"/>
              <w:right w:val="single" w:sz="4" w:space="0" w:color="auto"/>
            </w:tcBorders>
            <w:shd w:val="clear" w:color="000000" w:fill="FFFFFF"/>
            <w:noWrap/>
            <w:vAlign w:val="bottom"/>
          </w:tcPr>
          <w:p w14:paraId="2B0D3BEE" w14:textId="77777777" w:rsidR="008407C4" w:rsidRPr="00443E75" w:rsidRDefault="008407C4" w:rsidP="00C93F14">
            <w:pPr>
              <w:rPr>
                <w:b/>
                <w:bCs/>
                <w:color w:val="FF0000"/>
                <w:sz w:val="24"/>
                <w:szCs w:val="24"/>
              </w:rPr>
            </w:pPr>
            <w:proofErr w:type="gramStart"/>
            <w:r w:rsidRPr="00443E75">
              <w:rPr>
                <w:color w:val="000000"/>
                <w:sz w:val="24"/>
                <w:szCs w:val="24"/>
              </w:rPr>
              <w:t>skin</w:t>
            </w:r>
            <w:proofErr w:type="gramEnd"/>
            <w:r w:rsidRPr="00443E75">
              <w:rPr>
                <w:color w:val="000000"/>
                <w:sz w:val="24"/>
                <w:szCs w:val="24"/>
              </w:rPr>
              <w:t xml:space="preserve"> parasites</w:t>
            </w:r>
          </w:p>
        </w:tc>
        <w:tc>
          <w:tcPr>
            <w:tcW w:w="1417" w:type="dxa"/>
            <w:tcBorders>
              <w:top w:val="nil"/>
              <w:left w:val="nil"/>
              <w:bottom w:val="single" w:sz="4" w:space="0" w:color="auto"/>
              <w:right w:val="single" w:sz="4" w:space="0" w:color="auto"/>
            </w:tcBorders>
            <w:shd w:val="clear" w:color="000000" w:fill="FFFFFF"/>
            <w:noWrap/>
            <w:vAlign w:val="bottom"/>
          </w:tcPr>
          <w:p w14:paraId="35C0E66A" w14:textId="77777777" w:rsidR="008407C4" w:rsidRPr="00443E75" w:rsidRDefault="008407C4" w:rsidP="00C93F14">
            <w:pPr>
              <w:jc w:val="center"/>
              <w:rPr>
                <w:b/>
                <w:bCs/>
                <w:color w:val="FF0000"/>
                <w:sz w:val="24"/>
                <w:szCs w:val="24"/>
              </w:rPr>
            </w:pPr>
            <w:r w:rsidRPr="00443E75">
              <w:rPr>
                <w:b/>
                <w:bCs/>
                <w:color w:val="000000"/>
                <w:sz w:val="24"/>
                <w:szCs w:val="24"/>
              </w:rPr>
              <w:t>3</w:t>
            </w:r>
          </w:p>
        </w:tc>
      </w:tr>
      <w:tr w:rsidR="008407C4" w:rsidRPr="00443E75" w14:paraId="78CE3817" w14:textId="77777777" w:rsidTr="00C93F14">
        <w:trPr>
          <w:trHeight w:val="215"/>
        </w:trPr>
        <w:tc>
          <w:tcPr>
            <w:tcW w:w="3261" w:type="dxa"/>
            <w:tcBorders>
              <w:top w:val="nil"/>
              <w:left w:val="single" w:sz="4" w:space="0" w:color="auto"/>
              <w:bottom w:val="single" w:sz="4" w:space="0" w:color="auto"/>
              <w:right w:val="single" w:sz="4" w:space="0" w:color="auto"/>
            </w:tcBorders>
            <w:shd w:val="clear" w:color="000000" w:fill="FFFFFF"/>
            <w:noWrap/>
            <w:vAlign w:val="bottom"/>
          </w:tcPr>
          <w:p w14:paraId="6E174822" w14:textId="77777777" w:rsidR="008407C4" w:rsidRPr="00443E75" w:rsidRDefault="008407C4" w:rsidP="00C93F14">
            <w:pPr>
              <w:rPr>
                <w:b/>
                <w:bCs/>
                <w:color w:val="FF0000"/>
                <w:sz w:val="24"/>
                <w:szCs w:val="24"/>
              </w:rPr>
            </w:pPr>
            <w:proofErr w:type="gramStart"/>
            <w:r w:rsidRPr="00443E75">
              <w:rPr>
                <w:color w:val="000000"/>
                <w:sz w:val="24"/>
                <w:szCs w:val="24"/>
              </w:rPr>
              <w:t>asthma</w:t>
            </w:r>
            <w:proofErr w:type="gramEnd"/>
          </w:p>
        </w:tc>
        <w:tc>
          <w:tcPr>
            <w:tcW w:w="1417" w:type="dxa"/>
            <w:tcBorders>
              <w:top w:val="nil"/>
              <w:left w:val="nil"/>
              <w:bottom w:val="single" w:sz="4" w:space="0" w:color="auto"/>
              <w:right w:val="single" w:sz="4" w:space="0" w:color="auto"/>
            </w:tcBorders>
            <w:shd w:val="clear" w:color="000000" w:fill="FFFFFF"/>
            <w:noWrap/>
            <w:vAlign w:val="bottom"/>
          </w:tcPr>
          <w:p w14:paraId="0E37413B" w14:textId="77777777" w:rsidR="008407C4" w:rsidRPr="00443E75" w:rsidRDefault="008407C4" w:rsidP="00C93F14">
            <w:pPr>
              <w:jc w:val="center"/>
              <w:rPr>
                <w:b/>
                <w:bCs/>
                <w:color w:val="FF0000"/>
                <w:sz w:val="24"/>
                <w:szCs w:val="24"/>
              </w:rPr>
            </w:pPr>
            <w:r w:rsidRPr="00443E75">
              <w:rPr>
                <w:b/>
                <w:bCs/>
                <w:color w:val="000000"/>
                <w:sz w:val="24"/>
                <w:szCs w:val="24"/>
              </w:rPr>
              <w:t>5</w:t>
            </w:r>
          </w:p>
        </w:tc>
      </w:tr>
      <w:tr w:rsidR="008407C4" w:rsidRPr="00443E75" w14:paraId="5AD676B0" w14:textId="77777777" w:rsidTr="00C93F14">
        <w:trPr>
          <w:trHeight w:val="215"/>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14:paraId="1A4ACB62" w14:textId="77777777" w:rsidR="008407C4" w:rsidRPr="00443E75" w:rsidRDefault="008407C4" w:rsidP="00C93F14">
            <w:pPr>
              <w:rPr>
                <w:b/>
                <w:bCs/>
                <w:sz w:val="24"/>
                <w:szCs w:val="24"/>
              </w:rPr>
            </w:pPr>
            <w:r w:rsidRPr="00443E75">
              <w:rPr>
                <w:b/>
                <w:bCs/>
                <w:sz w:val="24"/>
                <w:szCs w:val="24"/>
              </w:rPr>
              <w:t>Total</w:t>
            </w:r>
          </w:p>
        </w:tc>
        <w:tc>
          <w:tcPr>
            <w:tcW w:w="1417" w:type="dxa"/>
            <w:tcBorders>
              <w:top w:val="nil"/>
              <w:left w:val="nil"/>
              <w:bottom w:val="single" w:sz="4" w:space="0" w:color="auto"/>
              <w:right w:val="single" w:sz="4" w:space="0" w:color="auto"/>
            </w:tcBorders>
            <w:shd w:val="clear" w:color="000000" w:fill="FFFFFF"/>
            <w:noWrap/>
            <w:vAlign w:val="bottom"/>
          </w:tcPr>
          <w:p w14:paraId="42694059" w14:textId="77777777" w:rsidR="008407C4" w:rsidRPr="00443E75" w:rsidRDefault="008407C4" w:rsidP="00C93F14">
            <w:pPr>
              <w:jc w:val="center"/>
              <w:rPr>
                <w:b/>
                <w:bCs/>
                <w:sz w:val="24"/>
                <w:szCs w:val="24"/>
              </w:rPr>
            </w:pPr>
            <w:r w:rsidRPr="00443E75">
              <w:rPr>
                <w:b/>
                <w:bCs/>
                <w:sz w:val="24"/>
                <w:szCs w:val="24"/>
              </w:rPr>
              <w:fldChar w:fldCharType="begin"/>
            </w:r>
            <w:r w:rsidRPr="00443E75">
              <w:rPr>
                <w:b/>
                <w:bCs/>
                <w:sz w:val="24"/>
                <w:szCs w:val="24"/>
              </w:rPr>
              <w:instrText xml:space="preserve"> =SUM(ABOVE) </w:instrText>
            </w:r>
            <w:r w:rsidRPr="00443E75">
              <w:rPr>
                <w:b/>
                <w:bCs/>
                <w:sz w:val="24"/>
                <w:szCs w:val="24"/>
              </w:rPr>
              <w:fldChar w:fldCharType="separate"/>
            </w:r>
            <w:r>
              <w:rPr>
                <w:b/>
                <w:bCs/>
                <w:noProof/>
                <w:sz w:val="24"/>
                <w:szCs w:val="24"/>
              </w:rPr>
              <w:t>175</w:t>
            </w:r>
            <w:r w:rsidRPr="00443E75">
              <w:rPr>
                <w:b/>
                <w:bCs/>
                <w:sz w:val="24"/>
                <w:szCs w:val="24"/>
              </w:rPr>
              <w:fldChar w:fldCharType="end"/>
            </w:r>
          </w:p>
        </w:tc>
      </w:tr>
    </w:tbl>
    <w:p w14:paraId="47330E1A" w14:textId="77777777" w:rsidR="008407C4" w:rsidRPr="00443E75" w:rsidRDefault="008407C4" w:rsidP="008407C4">
      <w:pPr>
        <w:rPr>
          <w:sz w:val="24"/>
          <w:szCs w:val="24"/>
        </w:rPr>
      </w:pPr>
    </w:p>
    <w:p w14:paraId="0CB0C7CD" w14:textId="77777777" w:rsidR="008407C4" w:rsidRPr="00443E75" w:rsidRDefault="008407C4" w:rsidP="008407C4">
      <w:pPr>
        <w:rPr>
          <w:sz w:val="24"/>
          <w:szCs w:val="24"/>
        </w:rPr>
      </w:pPr>
      <w:r w:rsidRPr="00443E75">
        <w:rPr>
          <w:sz w:val="24"/>
          <w:szCs w:val="24"/>
        </w:rPr>
        <w:t>The camp was not just about diagnosis and treatment of women’s health issues but also focussed on wider education around women’s health. Aims of the education at the camp were:</w:t>
      </w:r>
    </w:p>
    <w:p w14:paraId="74EDBA78" w14:textId="77777777" w:rsidR="008407C4" w:rsidRPr="00443E75" w:rsidRDefault="008407C4" w:rsidP="008407C4">
      <w:pPr>
        <w:pStyle w:val="ListParagraph"/>
        <w:numPr>
          <w:ilvl w:val="0"/>
          <w:numId w:val="4"/>
        </w:numPr>
        <w:ind w:left="284" w:hanging="142"/>
        <w:rPr>
          <w:sz w:val="24"/>
          <w:szCs w:val="24"/>
        </w:rPr>
      </w:pPr>
      <w:r w:rsidRPr="00443E75">
        <w:rPr>
          <w:sz w:val="24"/>
          <w:szCs w:val="24"/>
        </w:rPr>
        <w:t>To provide information and awareness about gender discrimination, domestic violence, women’s rights and legal access</w:t>
      </w:r>
    </w:p>
    <w:p w14:paraId="5F1773DF" w14:textId="77777777" w:rsidR="008407C4" w:rsidRPr="00443E75" w:rsidRDefault="008407C4" w:rsidP="008407C4">
      <w:pPr>
        <w:pStyle w:val="ListParagraph"/>
        <w:numPr>
          <w:ilvl w:val="0"/>
          <w:numId w:val="4"/>
        </w:numPr>
        <w:ind w:left="284" w:hanging="142"/>
        <w:rPr>
          <w:sz w:val="24"/>
          <w:szCs w:val="24"/>
        </w:rPr>
      </w:pPr>
      <w:r w:rsidRPr="00443E75">
        <w:rPr>
          <w:sz w:val="24"/>
          <w:szCs w:val="24"/>
        </w:rPr>
        <w:t>To increase awareness of women’s health issues such as prolapse, menstrual problems and feminine hygiene</w:t>
      </w:r>
    </w:p>
    <w:p w14:paraId="21C5099B" w14:textId="77777777" w:rsidR="008407C4" w:rsidRPr="00443E75" w:rsidRDefault="008407C4" w:rsidP="008407C4">
      <w:pPr>
        <w:pStyle w:val="ListParagraph"/>
        <w:numPr>
          <w:ilvl w:val="0"/>
          <w:numId w:val="4"/>
        </w:numPr>
        <w:ind w:left="284" w:hanging="142"/>
        <w:rPr>
          <w:sz w:val="24"/>
          <w:szCs w:val="24"/>
        </w:rPr>
      </w:pPr>
      <w:r w:rsidRPr="00443E75">
        <w:rPr>
          <w:sz w:val="24"/>
          <w:szCs w:val="24"/>
        </w:rPr>
        <w:t>To provide knowledge of women’s reproductive health physiology and biology</w:t>
      </w:r>
    </w:p>
    <w:p w14:paraId="1F0E3FC0" w14:textId="77777777" w:rsidR="008407C4" w:rsidRPr="00443E75" w:rsidRDefault="008407C4" w:rsidP="008407C4">
      <w:pPr>
        <w:pStyle w:val="ListParagraph"/>
        <w:numPr>
          <w:ilvl w:val="0"/>
          <w:numId w:val="4"/>
        </w:numPr>
        <w:ind w:left="284" w:hanging="142"/>
        <w:rPr>
          <w:sz w:val="24"/>
          <w:szCs w:val="24"/>
        </w:rPr>
      </w:pPr>
      <w:r w:rsidRPr="00443E75">
        <w:rPr>
          <w:sz w:val="24"/>
          <w:szCs w:val="24"/>
        </w:rPr>
        <w:t>To provide education about the use of herbs for preventative care and treating common women’s reproductive ailments</w:t>
      </w:r>
    </w:p>
    <w:p w14:paraId="00B06452" w14:textId="77777777" w:rsidR="008407C4" w:rsidRPr="00443E75" w:rsidRDefault="008407C4" w:rsidP="008407C4">
      <w:pPr>
        <w:pStyle w:val="ListParagraph"/>
        <w:numPr>
          <w:ilvl w:val="0"/>
          <w:numId w:val="4"/>
        </w:numPr>
        <w:ind w:left="284" w:hanging="142"/>
        <w:rPr>
          <w:sz w:val="24"/>
          <w:szCs w:val="24"/>
        </w:rPr>
      </w:pPr>
      <w:r w:rsidRPr="00443E75">
        <w:rPr>
          <w:sz w:val="24"/>
          <w:szCs w:val="24"/>
        </w:rPr>
        <w:t>To promote the principle of self help through self analysis, self diagnosis and self-treatment of women’s health problems</w:t>
      </w:r>
    </w:p>
    <w:p w14:paraId="0A0560C7" w14:textId="77777777" w:rsidR="008407C4" w:rsidRPr="00443E75" w:rsidRDefault="008407C4" w:rsidP="008407C4">
      <w:pPr>
        <w:pStyle w:val="ListParagraph"/>
        <w:numPr>
          <w:ilvl w:val="0"/>
          <w:numId w:val="4"/>
        </w:numPr>
        <w:ind w:left="284" w:hanging="142"/>
        <w:rPr>
          <w:sz w:val="24"/>
          <w:szCs w:val="24"/>
        </w:rPr>
      </w:pPr>
      <w:r w:rsidRPr="00443E75">
        <w:rPr>
          <w:sz w:val="24"/>
          <w:szCs w:val="24"/>
        </w:rPr>
        <w:t>To help facilitate and mobilise local government and civil organisations and individuals to be proactive in combating gender discrimination and supporting women’s health issues</w:t>
      </w:r>
    </w:p>
    <w:p w14:paraId="0B5E749C" w14:textId="77777777" w:rsidR="008407C4" w:rsidRPr="00443E75" w:rsidRDefault="008407C4" w:rsidP="008407C4">
      <w:pPr>
        <w:rPr>
          <w:sz w:val="24"/>
          <w:szCs w:val="24"/>
        </w:rPr>
      </w:pPr>
    </w:p>
    <w:p w14:paraId="41AC3A22" w14:textId="77777777" w:rsidR="008407C4" w:rsidRPr="00443E75" w:rsidRDefault="008407C4" w:rsidP="008407C4">
      <w:pPr>
        <w:rPr>
          <w:sz w:val="24"/>
          <w:szCs w:val="24"/>
        </w:rPr>
      </w:pPr>
      <w:r w:rsidRPr="00443E75">
        <w:rPr>
          <w:sz w:val="24"/>
          <w:szCs w:val="24"/>
        </w:rPr>
        <w:t xml:space="preserve">Women attending the camp, hailing from </w:t>
      </w:r>
      <w:proofErr w:type="spellStart"/>
      <w:r w:rsidRPr="00443E75">
        <w:rPr>
          <w:sz w:val="24"/>
          <w:szCs w:val="24"/>
        </w:rPr>
        <w:t>Tanjakot</w:t>
      </w:r>
      <w:proofErr w:type="spellEnd"/>
      <w:r w:rsidRPr="00443E75">
        <w:rPr>
          <w:sz w:val="24"/>
          <w:szCs w:val="24"/>
        </w:rPr>
        <w:t xml:space="preserve"> and </w:t>
      </w:r>
      <w:proofErr w:type="spellStart"/>
      <w:r w:rsidRPr="00443E75">
        <w:rPr>
          <w:sz w:val="24"/>
          <w:szCs w:val="24"/>
        </w:rPr>
        <w:t>Adhanchuli</w:t>
      </w:r>
      <w:proofErr w:type="spellEnd"/>
      <w:r w:rsidRPr="00443E75">
        <w:rPr>
          <w:sz w:val="24"/>
          <w:szCs w:val="24"/>
        </w:rPr>
        <w:t xml:space="preserve"> local Municipalities in southern </w:t>
      </w:r>
      <w:proofErr w:type="spellStart"/>
      <w:r w:rsidRPr="00443E75">
        <w:rPr>
          <w:sz w:val="24"/>
          <w:szCs w:val="24"/>
        </w:rPr>
        <w:t>Humla</w:t>
      </w:r>
      <w:proofErr w:type="spellEnd"/>
      <w:r w:rsidRPr="00443E75">
        <w:rPr>
          <w:sz w:val="24"/>
          <w:szCs w:val="24"/>
        </w:rPr>
        <w:t xml:space="preserve"> (previously </w:t>
      </w:r>
      <w:proofErr w:type="spellStart"/>
      <w:r w:rsidRPr="00443E75">
        <w:rPr>
          <w:sz w:val="24"/>
          <w:szCs w:val="24"/>
        </w:rPr>
        <w:t>Madana</w:t>
      </w:r>
      <w:proofErr w:type="spellEnd"/>
      <w:r w:rsidRPr="00443E75">
        <w:rPr>
          <w:sz w:val="24"/>
          <w:szCs w:val="24"/>
        </w:rPr>
        <w:t xml:space="preserve">, </w:t>
      </w:r>
      <w:proofErr w:type="spellStart"/>
      <w:r w:rsidRPr="00443E75">
        <w:rPr>
          <w:sz w:val="24"/>
          <w:szCs w:val="24"/>
        </w:rPr>
        <w:t>Maila</w:t>
      </w:r>
      <w:proofErr w:type="spellEnd"/>
      <w:r w:rsidRPr="00443E75">
        <w:rPr>
          <w:sz w:val="24"/>
          <w:szCs w:val="24"/>
        </w:rPr>
        <w:t xml:space="preserve">, </w:t>
      </w:r>
      <w:proofErr w:type="spellStart"/>
      <w:r w:rsidRPr="00443E75">
        <w:rPr>
          <w:sz w:val="24"/>
          <w:szCs w:val="24"/>
        </w:rPr>
        <w:t>Kalika</w:t>
      </w:r>
      <w:proofErr w:type="spellEnd"/>
      <w:r w:rsidRPr="00443E75">
        <w:rPr>
          <w:sz w:val="24"/>
          <w:szCs w:val="24"/>
        </w:rPr>
        <w:t xml:space="preserve"> and </w:t>
      </w:r>
      <w:proofErr w:type="spellStart"/>
      <w:r w:rsidRPr="00443E75">
        <w:rPr>
          <w:sz w:val="24"/>
          <w:szCs w:val="24"/>
        </w:rPr>
        <w:t>Shrinagar</w:t>
      </w:r>
      <w:proofErr w:type="spellEnd"/>
      <w:r w:rsidRPr="00443E75">
        <w:rPr>
          <w:sz w:val="24"/>
          <w:szCs w:val="24"/>
        </w:rPr>
        <w:t>) were registered in groups of 10 and each group went through an education program comprising:</w:t>
      </w:r>
    </w:p>
    <w:p w14:paraId="073F080E" w14:textId="77777777" w:rsidR="008407C4" w:rsidRPr="00443E75" w:rsidRDefault="008407C4" w:rsidP="008407C4">
      <w:pPr>
        <w:pStyle w:val="ListParagraph"/>
        <w:numPr>
          <w:ilvl w:val="0"/>
          <w:numId w:val="3"/>
        </w:numPr>
        <w:rPr>
          <w:sz w:val="24"/>
          <w:szCs w:val="24"/>
        </w:rPr>
      </w:pPr>
      <w:r w:rsidRPr="00443E75">
        <w:rPr>
          <w:sz w:val="24"/>
          <w:szCs w:val="24"/>
        </w:rPr>
        <w:t xml:space="preserve">A display of herbs with information on their processing and use </w:t>
      </w:r>
    </w:p>
    <w:p w14:paraId="1824A6DA" w14:textId="77777777" w:rsidR="008407C4" w:rsidRPr="00443E75" w:rsidRDefault="008407C4" w:rsidP="008407C4">
      <w:pPr>
        <w:pStyle w:val="ListParagraph"/>
        <w:numPr>
          <w:ilvl w:val="0"/>
          <w:numId w:val="3"/>
        </w:numPr>
        <w:rPr>
          <w:sz w:val="24"/>
          <w:szCs w:val="24"/>
        </w:rPr>
      </w:pPr>
      <w:r w:rsidRPr="00443E75">
        <w:rPr>
          <w:sz w:val="24"/>
          <w:szCs w:val="24"/>
        </w:rPr>
        <w:t>Poster displays of human physiology, centres of disease, causes of disease, ways of diagnosis; family planning methods</w:t>
      </w:r>
    </w:p>
    <w:p w14:paraId="5121C1A6" w14:textId="77777777" w:rsidR="008407C4" w:rsidRPr="00443E75" w:rsidRDefault="008407C4" w:rsidP="008407C4">
      <w:pPr>
        <w:pStyle w:val="ListParagraph"/>
        <w:numPr>
          <w:ilvl w:val="0"/>
          <w:numId w:val="3"/>
        </w:numPr>
        <w:rPr>
          <w:sz w:val="24"/>
          <w:szCs w:val="24"/>
        </w:rPr>
      </w:pPr>
      <w:r w:rsidRPr="00443E75">
        <w:rPr>
          <w:sz w:val="24"/>
          <w:szCs w:val="24"/>
        </w:rPr>
        <w:t>Discussion on the value of cooperation and prevention of domestic violence and the importance of gender harmony</w:t>
      </w:r>
    </w:p>
    <w:p w14:paraId="170EEFF3" w14:textId="77777777" w:rsidR="008407C4" w:rsidRPr="00443E75" w:rsidRDefault="008407C4" w:rsidP="008407C4">
      <w:pPr>
        <w:rPr>
          <w:b/>
          <w:sz w:val="24"/>
          <w:szCs w:val="24"/>
        </w:rPr>
      </w:pPr>
    </w:p>
    <w:p w14:paraId="3317ED4F" w14:textId="064F205F" w:rsidR="008407C4" w:rsidRPr="00443E75" w:rsidRDefault="008407C4" w:rsidP="008407C4">
      <w:pPr>
        <w:rPr>
          <w:b/>
          <w:sz w:val="24"/>
          <w:szCs w:val="24"/>
        </w:rPr>
      </w:pPr>
      <w:r w:rsidRPr="00443E75">
        <w:rPr>
          <w:sz w:val="24"/>
          <w:szCs w:val="24"/>
        </w:rPr>
        <w:t xml:space="preserve">Following requests from local communities, HPC added a </w:t>
      </w:r>
      <w:r w:rsidRPr="00443E75">
        <w:rPr>
          <w:b/>
          <w:sz w:val="24"/>
          <w:szCs w:val="24"/>
        </w:rPr>
        <w:t>dental clinic</w:t>
      </w:r>
      <w:r w:rsidRPr="00443E75">
        <w:rPr>
          <w:sz w:val="24"/>
          <w:szCs w:val="24"/>
        </w:rPr>
        <w:t xml:space="preserve"> to the health camp that was led by Dr</w:t>
      </w:r>
      <w:r w:rsidRPr="00443E75">
        <w:rPr>
          <w:color w:val="000000"/>
        </w:rPr>
        <w:t xml:space="preserve"> </w:t>
      </w:r>
      <w:proofErr w:type="spellStart"/>
      <w:r w:rsidRPr="00443E75">
        <w:rPr>
          <w:color w:val="000000"/>
          <w:sz w:val="24"/>
          <w:szCs w:val="24"/>
        </w:rPr>
        <w:t>Vajra</w:t>
      </w:r>
      <w:proofErr w:type="spellEnd"/>
      <w:r w:rsidRPr="00443E75">
        <w:rPr>
          <w:color w:val="000000"/>
          <w:sz w:val="24"/>
          <w:szCs w:val="24"/>
        </w:rPr>
        <w:t xml:space="preserve"> </w:t>
      </w:r>
      <w:proofErr w:type="spellStart"/>
      <w:r w:rsidRPr="00443E75">
        <w:rPr>
          <w:color w:val="000000"/>
          <w:sz w:val="24"/>
          <w:szCs w:val="24"/>
        </w:rPr>
        <w:t>Kishor</w:t>
      </w:r>
      <w:proofErr w:type="spellEnd"/>
      <w:r w:rsidRPr="00443E75">
        <w:rPr>
          <w:color w:val="000000"/>
          <w:sz w:val="24"/>
          <w:szCs w:val="24"/>
        </w:rPr>
        <w:t xml:space="preserve"> </w:t>
      </w:r>
      <w:proofErr w:type="spellStart"/>
      <w:r w:rsidRPr="00443E75">
        <w:rPr>
          <w:color w:val="000000"/>
          <w:sz w:val="24"/>
          <w:szCs w:val="24"/>
        </w:rPr>
        <w:t>Shahi</w:t>
      </w:r>
      <w:proofErr w:type="spellEnd"/>
      <w:r w:rsidRPr="00443E75">
        <w:rPr>
          <w:color w:val="000000"/>
          <w:sz w:val="24"/>
          <w:szCs w:val="24"/>
        </w:rPr>
        <w:t xml:space="preserve"> with assistant </w:t>
      </w:r>
      <w:proofErr w:type="spellStart"/>
      <w:r w:rsidRPr="00443E75">
        <w:rPr>
          <w:color w:val="000000"/>
          <w:sz w:val="24"/>
          <w:szCs w:val="24"/>
        </w:rPr>
        <w:t>Navin</w:t>
      </w:r>
      <w:proofErr w:type="spellEnd"/>
      <w:r w:rsidRPr="00443E75">
        <w:rPr>
          <w:color w:val="000000"/>
          <w:sz w:val="24"/>
          <w:szCs w:val="24"/>
        </w:rPr>
        <w:t xml:space="preserve"> </w:t>
      </w:r>
      <w:proofErr w:type="spellStart"/>
      <w:r w:rsidRPr="00443E75">
        <w:rPr>
          <w:color w:val="000000"/>
          <w:sz w:val="24"/>
          <w:szCs w:val="24"/>
        </w:rPr>
        <w:t>Babu</w:t>
      </w:r>
      <w:proofErr w:type="spellEnd"/>
      <w:r w:rsidRPr="00443E75">
        <w:rPr>
          <w:color w:val="000000"/>
          <w:sz w:val="24"/>
          <w:szCs w:val="24"/>
        </w:rPr>
        <w:t xml:space="preserve"> </w:t>
      </w:r>
      <w:proofErr w:type="spellStart"/>
      <w:r w:rsidRPr="00443E75">
        <w:rPr>
          <w:color w:val="000000"/>
          <w:sz w:val="24"/>
          <w:szCs w:val="24"/>
        </w:rPr>
        <w:t>Thapa</w:t>
      </w:r>
      <w:proofErr w:type="spellEnd"/>
      <w:r w:rsidRPr="00443E75">
        <w:rPr>
          <w:color w:val="000000"/>
          <w:sz w:val="24"/>
          <w:szCs w:val="24"/>
        </w:rPr>
        <w:t xml:space="preserve">, in collaboration with </w:t>
      </w:r>
      <w:proofErr w:type="spellStart"/>
      <w:r w:rsidRPr="00443E75">
        <w:rPr>
          <w:color w:val="000000"/>
          <w:sz w:val="24"/>
          <w:szCs w:val="24"/>
        </w:rPr>
        <w:t>Madana</w:t>
      </w:r>
      <w:proofErr w:type="spellEnd"/>
      <w:r w:rsidRPr="00443E75">
        <w:rPr>
          <w:color w:val="000000"/>
          <w:sz w:val="24"/>
          <w:szCs w:val="24"/>
        </w:rPr>
        <w:t>/</w:t>
      </w:r>
      <w:proofErr w:type="spellStart"/>
      <w:r w:rsidRPr="00443E75">
        <w:rPr>
          <w:color w:val="000000"/>
          <w:sz w:val="24"/>
          <w:szCs w:val="24"/>
        </w:rPr>
        <w:t>Maila</w:t>
      </w:r>
      <w:proofErr w:type="spellEnd"/>
      <w:r w:rsidRPr="00443E75">
        <w:rPr>
          <w:color w:val="000000"/>
          <w:sz w:val="24"/>
          <w:szCs w:val="24"/>
        </w:rPr>
        <w:t xml:space="preserve"> Health Posts. A total of </w:t>
      </w:r>
      <w:r w:rsidRPr="00443E75">
        <w:rPr>
          <w:b/>
          <w:color w:val="000000"/>
          <w:sz w:val="24"/>
          <w:szCs w:val="24"/>
        </w:rPr>
        <w:t>144 villagers were treated (94 women and 50 men)</w:t>
      </w:r>
      <w:r w:rsidRPr="00443E75">
        <w:rPr>
          <w:color w:val="000000"/>
          <w:sz w:val="24"/>
          <w:szCs w:val="24"/>
        </w:rPr>
        <w:t xml:space="preserve"> including 134 extractions and 4 fillings. </w:t>
      </w:r>
    </w:p>
    <w:p w14:paraId="37F7B3BC" w14:textId="77777777" w:rsidR="008407C4" w:rsidRPr="00443E75" w:rsidRDefault="008407C4" w:rsidP="008407C4">
      <w:pPr>
        <w:rPr>
          <w:rFonts w:ascii="Times" w:hAnsi="Times"/>
          <w:b/>
          <w:sz w:val="24"/>
          <w:szCs w:val="24"/>
        </w:rPr>
      </w:pPr>
    </w:p>
    <w:p w14:paraId="34B70A71" w14:textId="77777777" w:rsidR="008407C4" w:rsidRPr="00443E75" w:rsidRDefault="008407C4" w:rsidP="008407C4">
      <w:pPr>
        <w:rPr>
          <w:b/>
          <w:sz w:val="24"/>
          <w:szCs w:val="24"/>
        </w:rPr>
      </w:pPr>
      <w:r w:rsidRPr="00443E75">
        <w:rPr>
          <w:b/>
          <w:sz w:val="24"/>
          <w:szCs w:val="24"/>
        </w:rPr>
        <w:t>Women’s Health Network (WHN)</w:t>
      </w:r>
    </w:p>
    <w:p w14:paraId="6D184E0A" w14:textId="77777777" w:rsidR="008407C4" w:rsidRPr="00443E75" w:rsidRDefault="008407C4" w:rsidP="008407C4">
      <w:pPr>
        <w:rPr>
          <w:color w:val="000000"/>
          <w:sz w:val="24"/>
          <w:szCs w:val="24"/>
        </w:rPr>
      </w:pPr>
      <w:r w:rsidRPr="00443E75">
        <w:rPr>
          <w:color w:val="000000"/>
          <w:sz w:val="24"/>
          <w:szCs w:val="24"/>
        </w:rPr>
        <w:t>WHN network members continue to support activities in the WHP. Groups meet to review activities and plan new ones. They also provide support in trainings and health camps. As such, they remain active in supporting the activities of HPC, whilst also building their own capacity to lead in women’s health and rights issues, thus further benefiting the women in the region.</w:t>
      </w:r>
    </w:p>
    <w:p w14:paraId="5876D04A" w14:textId="77777777" w:rsidR="008407C4" w:rsidRPr="00443E75" w:rsidRDefault="008407C4" w:rsidP="008407C4">
      <w:pPr>
        <w:rPr>
          <w:color w:val="000000"/>
          <w:sz w:val="24"/>
          <w:szCs w:val="24"/>
        </w:rPr>
      </w:pPr>
    </w:p>
    <w:p w14:paraId="61218E0F" w14:textId="77777777" w:rsidR="008407C4" w:rsidRPr="00443E75" w:rsidRDefault="008407C4" w:rsidP="008407C4">
      <w:pPr>
        <w:rPr>
          <w:color w:val="000000"/>
          <w:sz w:val="24"/>
          <w:szCs w:val="24"/>
        </w:rPr>
      </w:pPr>
      <w:r w:rsidRPr="00443E75">
        <w:rPr>
          <w:color w:val="000000"/>
          <w:sz w:val="24"/>
          <w:szCs w:val="24"/>
        </w:rPr>
        <w:lastRenderedPageBreak/>
        <w:t xml:space="preserve">In </w:t>
      </w:r>
      <w:proofErr w:type="spellStart"/>
      <w:r w:rsidRPr="00443E75">
        <w:rPr>
          <w:color w:val="000000"/>
          <w:sz w:val="24"/>
          <w:szCs w:val="24"/>
        </w:rPr>
        <w:t>Humla</w:t>
      </w:r>
      <w:proofErr w:type="spellEnd"/>
      <w:r w:rsidRPr="00443E75">
        <w:rPr>
          <w:color w:val="000000"/>
          <w:sz w:val="24"/>
          <w:szCs w:val="24"/>
        </w:rPr>
        <w:t xml:space="preserve"> a workshop was held for </w:t>
      </w:r>
      <w:r w:rsidRPr="00443E75">
        <w:rPr>
          <w:b/>
          <w:color w:val="000000"/>
          <w:sz w:val="24"/>
          <w:szCs w:val="24"/>
        </w:rPr>
        <w:t>19 members</w:t>
      </w:r>
      <w:r w:rsidRPr="00443E75">
        <w:rPr>
          <w:color w:val="000000"/>
          <w:sz w:val="24"/>
          <w:szCs w:val="24"/>
        </w:rPr>
        <w:t xml:space="preserve"> of the WHN aimed at increasing their capacity. </w:t>
      </w:r>
      <w:r w:rsidRPr="00443E75">
        <w:rPr>
          <w:sz w:val="24"/>
          <w:szCs w:val="24"/>
        </w:rPr>
        <w:t>Topics included reviewing activities, discussion on case studies of domestic violence and women’s reproductive health issues, legal systems and use of</w:t>
      </w:r>
      <w:r w:rsidRPr="00443E75">
        <w:rPr>
          <w:color w:val="FF0000"/>
          <w:sz w:val="24"/>
          <w:szCs w:val="24"/>
        </w:rPr>
        <w:t xml:space="preserve"> </w:t>
      </w:r>
      <w:r w:rsidRPr="00443E75">
        <w:rPr>
          <w:sz w:val="24"/>
          <w:szCs w:val="24"/>
        </w:rPr>
        <w:t>herbal remedies.</w:t>
      </w:r>
    </w:p>
    <w:p w14:paraId="5F53B3DB" w14:textId="77777777" w:rsidR="008407C4" w:rsidRPr="00443E75" w:rsidRDefault="008407C4" w:rsidP="008407C4">
      <w:pPr>
        <w:rPr>
          <w:color w:val="FF0000"/>
          <w:sz w:val="24"/>
          <w:szCs w:val="24"/>
        </w:rPr>
      </w:pPr>
    </w:p>
    <w:p w14:paraId="2927D3AB" w14:textId="77777777" w:rsidR="008407C4" w:rsidRPr="00443E75" w:rsidRDefault="008407C4" w:rsidP="008407C4">
      <w:pPr>
        <w:rPr>
          <w:b/>
          <w:sz w:val="24"/>
          <w:szCs w:val="24"/>
        </w:rPr>
      </w:pPr>
      <w:r w:rsidRPr="00443E75">
        <w:rPr>
          <w:b/>
          <w:sz w:val="24"/>
          <w:szCs w:val="24"/>
        </w:rPr>
        <w:t>2.2 Drinking Water</w:t>
      </w:r>
    </w:p>
    <w:p w14:paraId="77F00B4E" w14:textId="77777777" w:rsidR="008407C4" w:rsidRPr="00443E75" w:rsidRDefault="008407C4" w:rsidP="008407C4">
      <w:pPr>
        <w:rPr>
          <w:sz w:val="24"/>
          <w:szCs w:val="24"/>
        </w:rPr>
      </w:pPr>
      <w:r w:rsidRPr="00443E75">
        <w:rPr>
          <w:sz w:val="24"/>
          <w:szCs w:val="24"/>
        </w:rPr>
        <w:t xml:space="preserve">HPC constructs small-scale drinking water systems for villages using its non-cement </w:t>
      </w:r>
      <w:proofErr w:type="gramStart"/>
      <w:r w:rsidRPr="00443E75">
        <w:rPr>
          <w:sz w:val="24"/>
          <w:szCs w:val="24"/>
        </w:rPr>
        <w:t>technique,</w:t>
      </w:r>
      <w:proofErr w:type="gramEnd"/>
      <w:r w:rsidRPr="00443E75">
        <w:rPr>
          <w:sz w:val="24"/>
          <w:szCs w:val="24"/>
        </w:rPr>
        <w:t xml:space="preserve"> tapping small local springs and bringing water to village tap stands. Where possible the policy is 1 house, 1 tap. Households can then use this water for irrigating kitchen gardens and plant nurseries either direct from the tap or using waste (grey) water runoff from the tap stands.  It also repairs and maintains drinking water systems built by other agencies where requested.</w:t>
      </w:r>
    </w:p>
    <w:p w14:paraId="4EEE946A" w14:textId="77777777" w:rsidR="008407C4" w:rsidRPr="00443E75" w:rsidRDefault="008407C4" w:rsidP="008407C4">
      <w:pPr>
        <w:rPr>
          <w:sz w:val="24"/>
          <w:szCs w:val="24"/>
        </w:rPr>
      </w:pPr>
    </w:p>
    <w:p w14:paraId="31C081B2" w14:textId="77777777" w:rsidR="008407C4" w:rsidRPr="00443E75" w:rsidRDefault="008407C4" w:rsidP="008407C4">
      <w:pPr>
        <w:rPr>
          <w:sz w:val="24"/>
          <w:szCs w:val="24"/>
        </w:rPr>
      </w:pPr>
      <w:r w:rsidRPr="00443E75">
        <w:rPr>
          <w:sz w:val="24"/>
          <w:szCs w:val="24"/>
        </w:rPr>
        <w:t xml:space="preserve">In this period 6 systems have been completed in </w:t>
      </w:r>
      <w:proofErr w:type="spellStart"/>
      <w:r w:rsidRPr="00443E75">
        <w:rPr>
          <w:sz w:val="24"/>
          <w:szCs w:val="24"/>
        </w:rPr>
        <w:t>Humla</w:t>
      </w:r>
      <w:proofErr w:type="spellEnd"/>
      <w:r w:rsidRPr="00443E75">
        <w:rPr>
          <w:sz w:val="24"/>
          <w:szCs w:val="24"/>
        </w:rPr>
        <w:t xml:space="preserve">, and 2 are in process of implementation, while in </w:t>
      </w:r>
      <w:proofErr w:type="spellStart"/>
      <w:r w:rsidRPr="00443E75">
        <w:rPr>
          <w:sz w:val="24"/>
          <w:szCs w:val="24"/>
        </w:rPr>
        <w:t>Surkhet</w:t>
      </w:r>
      <w:proofErr w:type="spellEnd"/>
      <w:r w:rsidRPr="00443E75">
        <w:rPr>
          <w:sz w:val="24"/>
          <w:szCs w:val="24"/>
        </w:rPr>
        <w:t xml:space="preserve"> there are 5 new systems are under construction including 1 at </w:t>
      </w:r>
      <w:proofErr w:type="spellStart"/>
      <w:r w:rsidRPr="00443E75">
        <w:rPr>
          <w:sz w:val="24"/>
          <w:szCs w:val="24"/>
        </w:rPr>
        <w:t>Gorkhana</w:t>
      </w:r>
      <w:proofErr w:type="spellEnd"/>
      <w:r w:rsidRPr="00443E75">
        <w:rPr>
          <w:sz w:val="24"/>
          <w:szCs w:val="24"/>
        </w:rPr>
        <w:t xml:space="preserve"> High school in </w:t>
      </w:r>
      <w:proofErr w:type="spellStart"/>
      <w:r w:rsidRPr="00443E75">
        <w:rPr>
          <w:sz w:val="24"/>
          <w:szCs w:val="24"/>
        </w:rPr>
        <w:t>Pakhapani</w:t>
      </w:r>
      <w:proofErr w:type="spellEnd"/>
      <w:r w:rsidRPr="00443E75">
        <w:rPr>
          <w:sz w:val="24"/>
          <w:szCs w:val="24"/>
        </w:rPr>
        <w:t xml:space="preserve">. These are benefitting </w:t>
      </w:r>
      <w:r w:rsidRPr="00443E75">
        <w:rPr>
          <w:b/>
          <w:sz w:val="24"/>
          <w:szCs w:val="24"/>
        </w:rPr>
        <w:t>56 households</w:t>
      </w:r>
      <w:r w:rsidRPr="00443E75">
        <w:rPr>
          <w:sz w:val="24"/>
          <w:szCs w:val="24"/>
        </w:rPr>
        <w:t xml:space="preserve"> comprising </w:t>
      </w:r>
      <w:r w:rsidRPr="00443E75">
        <w:rPr>
          <w:b/>
          <w:sz w:val="24"/>
          <w:szCs w:val="24"/>
        </w:rPr>
        <w:t>369 adults and children</w:t>
      </w:r>
      <w:r w:rsidRPr="00443E75">
        <w:rPr>
          <w:sz w:val="24"/>
          <w:szCs w:val="24"/>
        </w:rPr>
        <w:t xml:space="preserve">. In addition </w:t>
      </w:r>
      <w:r w:rsidRPr="00443E75">
        <w:rPr>
          <w:b/>
          <w:sz w:val="24"/>
          <w:szCs w:val="24"/>
        </w:rPr>
        <w:t>459 livestock</w:t>
      </w:r>
      <w:r w:rsidRPr="00443E75">
        <w:rPr>
          <w:sz w:val="24"/>
          <w:szCs w:val="24"/>
        </w:rPr>
        <w:t xml:space="preserve"> are benefitting from having a drinking water source within the village.</w:t>
      </w:r>
    </w:p>
    <w:p w14:paraId="413C65AD" w14:textId="77777777" w:rsidR="008407C4" w:rsidRPr="00443E75" w:rsidRDefault="008407C4" w:rsidP="008407C4">
      <w:pPr>
        <w:rPr>
          <w:sz w:val="24"/>
          <w:szCs w:val="24"/>
        </w:rPr>
      </w:pPr>
    </w:p>
    <w:p w14:paraId="451579C9" w14:textId="77777777" w:rsidR="008407C4" w:rsidRPr="00443E75" w:rsidRDefault="008407C4" w:rsidP="008407C4">
      <w:pPr>
        <w:pStyle w:val="ListParagraph"/>
        <w:numPr>
          <w:ilvl w:val="0"/>
          <w:numId w:val="1"/>
        </w:numPr>
        <w:shd w:val="clear" w:color="auto" w:fill="D9D9D9" w:themeFill="background1" w:themeFillShade="D9"/>
        <w:ind w:left="0" w:firstLine="279"/>
        <w:rPr>
          <w:rFonts w:ascii="Times" w:hAnsi="Times"/>
          <w:b/>
          <w:sz w:val="24"/>
          <w:szCs w:val="24"/>
        </w:rPr>
      </w:pPr>
      <w:r w:rsidRPr="00443E75">
        <w:rPr>
          <w:rFonts w:ascii="Times" w:hAnsi="Times"/>
          <w:b/>
          <w:sz w:val="24"/>
          <w:szCs w:val="24"/>
        </w:rPr>
        <w:t>EDUCATION PROGRAM</w:t>
      </w:r>
    </w:p>
    <w:p w14:paraId="63EDE8FD" w14:textId="77777777" w:rsidR="008407C4" w:rsidRPr="00443E75" w:rsidRDefault="008407C4" w:rsidP="008407C4">
      <w:pPr>
        <w:tabs>
          <w:tab w:val="left" w:pos="970"/>
        </w:tabs>
        <w:rPr>
          <w:rFonts w:ascii="Times" w:hAnsi="Times"/>
          <w:sz w:val="18"/>
          <w:szCs w:val="24"/>
        </w:rPr>
      </w:pPr>
      <w:r w:rsidRPr="00443E75">
        <w:rPr>
          <w:rFonts w:ascii="Times" w:hAnsi="Times"/>
          <w:sz w:val="18"/>
          <w:szCs w:val="24"/>
        </w:rPr>
        <w:tab/>
      </w:r>
    </w:p>
    <w:p w14:paraId="39100B00" w14:textId="77777777" w:rsidR="008407C4" w:rsidRPr="000173BF" w:rsidRDefault="008407C4" w:rsidP="008407C4">
      <w:pPr>
        <w:rPr>
          <w:b/>
          <w:sz w:val="24"/>
          <w:szCs w:val="24"/>
        </w:rPr>
      </w:pPr>
      <w:r w:rsidRPr="000173BF">
        <w:rPr>
          <w:b/>
          <w:sz w:val="24"/>
          <w:szCs w:val="24"/>
        </w:rPr>
        <w:t>3.1 Practical Literacy Classes</w:t>
      </w:r>
    </w:p>
    <w:p w14:paraId="3782D7B7" w14:textId="77777777" w:rsidR="008407C4" w:rsidRPr="00443E75" w:rsidRDefault="008407C4" w:rsidP="008407C4">
      <w:pPr>
        <w:rPr>
          <w:rFonts w:ascii="Times Roman" w:hAnsi="Times Roman" w:cs="Arial"/>
          <w:sz w:val="24"/>
        </w:rPr>
      </w:pPr>
      <w:r w:rsidRPr="00443E75">
        <w:rPr>
          <w:rFonts w:ascii="Times Roman" w:hAnsi="Times Roman" w:cs="Arial"/>
          <w:sz w:val="24"/>
        </w:rPr>
        <w:t xml:space="preserve">This activity involves running practical literacy classes (PLCs). The PLCs combine </w:t>
      </w:r>
      <w:proofErr w:type="spellStart"/>
      <w:r w:rsidRPr="00443E75">
        <w:rPr>
          <w:rFonts w:ascii="Times Roman" w:hAnsi="Times Roman" w:cs="Arial"/>
          <w:sz w:val="24"/>
        </w:rPr>
        <w:t>Freirian</w:t>
      </w:r>
      <w:proofErr w:type="spellEnd"/>
      <w:r w:rsidRPr="00443E75">
        <w:rPr>
          <w:rFonts w:ascii="Times Roman" w:hAnsi="Times Roman" w:cs="Arial"/>
          <w:sz w:val="24"/>
        </w:rPr>
        <w:t xml:space="preserve"> literacy principles with HPCs unique collection of practical activities based on the Farmers’ Handbook (FHB), an easy-to-read compendium of over 40 farmer-friendly methods to increase domestic household and farm productivity. PLC participants learn letters and words, and later </w:t>
      </w:r>
      <w:proofErr w:type="gramStart"/>
      <w:r w:rsidRPr="00443E75">
        <w:rPr>
          <w:rFonts w:ascii="Times Roman" w:hAnsi="Times Roman" w:cs="Arial"/>
          <w:sz w:val="24"/>
        </w:rPr>
        <w:t>sentences, that</w:t>
      </w:r>
      <w:proofErr w:type="gramEnd"/>
      <w:r w:rsidRPr="00443E75">
        <w:rPr>
          <w:rFonts w:ascii="Times Roman" w:hAnsi="Times Roman" w:cs="Arial"/>
          <w:sz w:val="24"/>
        </w:rPr>
        <w:t xml:space="preserve"> form topics from the FHB such as smokeless stove, nursery, toilet, hygiene, diet, fruit tree grafting, etc. At the same time as developing their literacy skills, they also apply the methods practically in their own houses and fields. </w:t>
      </w:r>
    </w:p>
    <w:p w14:paraId="319A63B8" w14:textId="77777777" w:rsidR="008407C4" w:rsidRPr="00443E75" w:rsidRDefault="008407C4" w:rsidP="008407C4">
      <w:pPr>
        <w:rPr>
          <w:rFonts w:ascii="Times Roman" w:hAnsi="Times Roman" w:cs="Arial"/>
          <w:sz w:val="24"/>
        </w:rPr>
      </w:pPr>
    </w:p>
    <w:p w14:paraId="0AF05453" w14:textId="2499A33F" w:rsidR="008407C4" w:rsidRPr="00443E75" w:rsidRDefault="008407C4" w:rsidP="008407C4">
      <w:pPr>
        <w:rPr>
          <w:color w:val="FF0000"/>
          <w:sz w:val="24"/>
          <w:szCs w:val="24"/>
        </w:rPr>
      </w:pPr>
      <w:r w:rsidRPr="00443E75">
        <w:rPr>
          <w:b/>
          <w:sz w:val="24"/>
          <w:szCs w:val="24"/>
        </w:rPr>
        <w:t>Two PLCs</w:t>
      </w:r>
      <w:r w:rsidRPr="00443E75">
        <w:rPr>
          <w:sz w:val="24"/>
          <w:szCs w:val="24"/>
        </w:rPr>
        <w:t xml:space="preserve"> in </w:t>
      </w:r>
      <w:proofErr w:type="spellStart"/>
      <w:r w:rsidRPr="00443E75">
        <w:rPr>
          <w:sz w:val="24"/>
          <w:szCs w:val="24"/>
        </w:rPr>
        <w:t>Humla</w:t>
      </w:r>
      <w:proofErr w:type="spellEnd"/>
      <w:r w:rsidRPr="00443E75">
        <w:rPr>
          <w:sz w:val="24"/>
          <w:szCs w:val="24"/>
        </w:rPr>
        <w:t xml:space="preserve"> are currently in process, with </w:t>
      </w:r>
      <w:r w:rsidRPr="00443E75">
        <w:rPr>
          <w:b/>
          <w:sz w:val="24"/>
          <w:szCs w:val="24"/>
        </w:rPr>
        <w:t>36 villager</w:t>
      </w:r>
      <w:r w:rsidRPr="00443E75">
        <w:rPr>
          <w:sz w:val="24"/>
          <w:szCs w:val="24"/>
        </w:rPr>
        <w:t xml:space="preserve">s enrolled (35 women and 1 man). </w:t>
      </w:r>
    </w:p>
    <w:p w14:paraId="40DFBCC2" w14:textId="77777777" w:rsidR="008407C4" w:rsidRPr="00443E75" w:rsidRDefault="008407C4" w:rsidP="008407C4">
      <w:pPr>
        <w:rPr>
          <w:sz w:val="24"/>
          <w:szCs w:val="24"/>
        </w:rPr>
      </w:pPr>
    </w:p>
    <w:p w14:paraId="625938B0" w14:textId="77777777" w:rsidR="008407C4" w:rsidRPr="00443E75" w:rsidRDefault="008407C4" w:rsidP="008407C4">
      <w:pPr>
        <w:rPr>
          <w:b/>
          <w:sz w:val="24"/>
          <w:szCs w:val="24"/>
        </w:rPr>
      </w:pPr>
      <w:r w:rsidRPr="00443E75">
        <w:rPr>
          <w:b/>
          <w:sz w:val="24"/>
          <w:szCs w:val="24"/>
        </w:rPr>
        <w:t>3.2 Schools’ Program</w:t>
      </w:r>
    </w:p>
    <w:p w14:paraId="13E0AC74" w14:textId="77777777" w:rsidR="008407C4" w:rsidRPr="00443E75" w:rsidRDefault="008407C4" w:rsidP="008407C4">
      <w:pPr>
        <w:rPr>
          <w:sz w:val="24"/>
          <w:szCs w:val="24"/>
        </w:rPr>
      </w:pPr>
      <w:r w:rsidRPr="00443E75">
        <w:rPr>
          <w:sz w:val="24"/>
          <w:szCs w:val="24"/>
        </w:rPr>
        <w:t>HPC also works directly with schools in its areas, through co-design and development of bare land with planting trees and gardens, which helps to provide pupils vocational training useful not only for school but that they can take home and apply there as well. It also supports schools with infrastructure such as for drinking water, furniture, roofing, painting etc. with an aim of creating a more comfortable learning environment.</w:t>
      </w:r>
    </w:p>
    <w:p w14:paraId="2D44A2ED" w14:textId="77777777" w:rsidR="008407C4" w:rsidRPr="00443E75" w:rsidRDefault="008407C4" w:rsidP="008407C4">
      <w:pPr>
        <w:rPr>
          <w:sz w:val="24"/>
          <w:szCs w:val="24"/>
        </w:rPr>
      </w:pPr>
    </w:p>
    <w:p w14:paraId="3D2B2E32" w14:textId="77777777" w:rsidR="008407C4" w:rsidRPr="00443E75" w:rsidRDefault="008407C4" w:rsidP="008407C4">
      <w:pPr>
        <w:rPr>
          <w:sz w:val="24"/>
          <w:szCs w:val="24"/>
        </w:rPr>
      </w:pPr>
      <w:r w:rsidRPr="00443E75">
        <w:rPr>
          <w:sz w:val="24"/>
          <w:szCs w:val="24"/>
        </w:rPr>
        <w:t xml:space="preserve">There are currently 5 schools in </w:t>
      </w:r>
      <w:proofErr w:type="spellStart"/>
      <w:r w:rsidRPr="00443E75">
        <w:rPr>
          <w:sz w:val="24"/>
          <w:szCs w:val="24"/>
        </w:rPr>
        <w:t>Surkhet</w:t>
      </w:r>
      <w:proofErr w:type="spellEnd"/>
      <w:r w:rsidRPr="00443E75">
        <w:rPr>
          <w:sz w:val="24"/>
          <w:szCs w:val="24"/>
        </w:rPr>
        <w:t xml:space="preserve"> (1 secondary and 4 primary) and 2 in </w:t>
      </w:r>
      <w:proofErr w:type="spellStart"/>
      <w:r w:rsidRPr="00443E75">
        <w:rPr>
          <w:sz w:val="24"/>
          <w:szCs w:val="24"/>
        </w:rPr>
        <w:t>Humla</w:t>
      </w:r>
      <w:proofErr w:type="spellEnd"/>
      <w:r w:rsidRPr="00443E75">
        <w:rPr>
          <w:sz w:val="24"/>
          <w:szCs w:val="24"/>
        </w:rPr>
        <w:t xml:space="preserve"> (1 secondary and 1 primary) that HPC is collaborating with, benefitting a total of </w:t>
      </w:r>
      <w:r w:rsidRPr="00443E75">
        <w:rPr>
          <w:b/>
          <w:sz w:val="24"/>
          <w:szCs w:val="24"/>
        </w:rPr>
        <w:t>459 students (216 girls and 243 boys)</w:t>
      </w:r>
      <w:r w:rsidRPr="00443E75">
        <w:rPr>
          <w:sz w:val="24"/>
          <w:szCs w:val="24"/>
        </w:rPr>
        <w:t>.</w:t>
      </w:r>
    </w:p>
    <w:p w14:paraId="3C9814AC" w14:textId="77777777" w:rsidR="008407C4" w:rsidRPr="00443E75" w:rsidRDefault="008407C4" w:rsidP="008407C4">
      <w:pPr>
        <w:rPr>
          <w:sz w:val="24"/>
          <w:szCs w:val="24"/>
        </w:rPr>
      </w:pPr>
    </w:p>
    <w:p w14:paraId="315DE287" w14:textId="77777777" w:rsidR="008407C4" w:rsidRPr="00443E75" w:rsidRDefault="008407C4" w:rsidP="008407C4">
      <w:pPr>
        <w:rPr>
          <w:rFonts w:ascii="Times" w:hAnsi="Times"/>
          <w:sz w:val="28"/>
          <w:szCs w:val="24"/>
        </w:rPr>
      </w:pPr>
      <w:r w:rsidRPr="00443E75">
        <w:rPr>
          <w:rFonts w:ascii="Times" w:hAnsi="Times"/>
          <w:sz w:val="24"/>
          <w:szCs w:val="24"/>
        </w:rPr>
        <w:t xml:space="preserve">In this period HPC has provided </w:t>
      </w:r>
      <w:r w:rsidRPr="00443E75">
        <w:rPr>
          <w:sz w:val="24"/>
        </w:rPr>
        <w:t xml:space="preserve">water tanks for drinking and hand-washing water at </w:t>
      </w:r>
      <w:proofErr w:type="spellStart"/>
      <w:r w:rsidRPr="00443E75">
        <w:rPr>
          <w:sz w:val="24"/>
        </w:rPr>
        <w:t>Gokharna</w:t>
      </w:r>
      <w:proofErr w:type="spellEnd"/>
      <w:r w:rsidRPr="00443E75">
        <w:rPr>
          <w:sz w:val="24"/>
        </w:rPr>
        <w:t xml:space="preserve"> </w:t>
      </w:r>
      <w:proofErr w:type="spellStart"/>
      <w:r w:rsidRPr="00443E75">
        <w:rPr>
          <w:sz w:val="24"/>
        </w:rPr>
        <w:t>Adharbhut</w:t>
      </w:r>
      <w:proofErr w:type="spellEnd"/>
      <w:r w:rsidRPr="00443E75">
        <w:rPr>
          <w:sz w:val="24"/>
        </w:rPr>
        <w:t xml:space="preserve"> School in </w:t>
      </w:r>
      <w:proofErr w:type="spellStart"/>
      <w:r w:rsidRPr="00443E75">
        <w:rPr>
          <w:sz w:val="24"/>
        </w:rPr>
        <w:t>Pakhapani</w:t>
      </w:r>
      <w:proofErr w:type="spellEnd"/>
      <w:r w:rsidRPr="00443E75">
        <w:rPr>
          <w:sz w:val="24"/>
        </w:rPr>
        <w:t xml:space="preserve"> village, </w:t>
      </w:r>
      <w:proofErr w:type="spellStart"/>
      <w:r w:rsidRPr="00443E75">
        <w:rPr>
          <w:color w:val="000000"/>
          <w:sz w:val="24"/>
          <w:szCs w:val="24"/>
        </w:rPr>
        <w:t>Khalikhark</w:t>
      </w:r>
      <w:proofErr w:type="spellEnd"/>
      <w:r w:rsidRPr="00443E75">
        <w:rPr>
          <w:color w:val="000000"/>
          <w:sz w:val="24"/>
          <w:szCs w:val="24"/>
        </w:rPr>
        <w:t xml:space="preserve"> School (</w:t>
      </w:r>
      <w:proofErr w:type="spellStart"/>
      <w:r w:rsidRPr="00443E75">
        <w:rPr>
          <w:color w:val="000000"/>
          <w:sz w:val="24"/>
          <w:szCs w:val="24"/>
        </w:rPr>
        <w:t>Sagarmatha</w:t>
      </w:r>
      <w:proofErr w:type="spellEnd"/>
      <w:r w:rsidRPr="00443E75">
        <w:rPr>
          <w:color w:val="000000"/>
          <w:sz w:val="24"/>
          <w:szCs w:val="24"/>
        </w:rPr>
        <w:t xml:space="preserve"> Primary)</w:t>
      </w:r>
      <w:r w:rsidRPr="00443E75">
        <w:rPr>
          <w:sz w:val="24"/>
        </w:rPr>
        <w:t xml:space="preserve"> and </w:t>
      </w:r>
      <w:proofErr w:type="spellStart"/>
      <w:r w:rsidRPr="00443E75">
        <w:rPr>
          <w:color w:val="000000"/>
          <w:sz w:val="24"/>
          <w:szCs w:val="24"/>
        </w:rPr>
        <w:t>Mavidada</w:t>
      </w:r>
      <w:proofErr w:type="spellEnd"/>
      <w:r w:rsidRPr="00443E75">
        <w:rPr>
          <w:color w:val="000000"/>
          <w:sz w:val="24"/>
          <w:szCs w:val="24"/>
        </w:rPr>
        <w:t xml:space="preserve"> School (</w:t>
      </w:r>
      <w:proofErr w:type="spellStart"/>
      <w:r w:rsidRPr="00443E75">
        <w:rPr>
          <w:color w:val="000000"/>
          <w:sz w:val="24"/>
          <w:szCs w:val="24"/>
        </w:rPr>
        <w:t>Laligurash</w:t>
      </w:r>
      <w:proofErr w:type="spellEnd"/>
      <w:r w:rsidRPr="00443E75">
        <w:rPr>
          <w:color w:val="000000"/>
          <w:sz w:val="24"/>
          <w:szCs w:val="24"/>
        </w:rPr>
        <w:t xml:space="preserve"> Primary).</w:t>
      </w:r>
    </w:p>
    <w:p w14:paraId="79C818ED" w14:textId="77777777" w:rsidR="008407C4" w:rsidRPr="00443E75" w:rsidRDefault="008407C4" w:rsidP="008407C4">
      <w:pPr>
        <w:rPr>
          <w:rFonts w:ascii="Times" w:hAnsi="Times"/>
          <w:b/>
          <w:sz w:val="24"/>
          <w:szCs w:val="24"/>
        </w:rPr>
      </w:pPr>
    </w:p>
    <w:p w14:paraId="0C712BAB" w14:textId="77777777" w:rsidR="008407C4" w:rsidRPr="00C7666C" w:rsidRDefault="008407C4" w:rsidP="008407C4">
      <w:pPr>
        <w:rPr>
          <w:b/>
          <w:sz w:val="24"/>
          <w:szCs w:val="24"/>
        </w:rPr>
      </w:pPr>
      <w:r>
        <w:rPr>
          <w:b/>
          <w:sz w:val="24"/>
          <w:szCs w:val="24"/>
        </w:rPr>
        <w:t xml:space="preserve">3.3 </w:t>
      </w:r>
      <w:r w:rsidRPr="00C7666C">
        <w:rPr>
          <w:b/>
          <w:sz w:val="24"/>
          <w:szCs w:val="24"/>
        </w:rPr>
        <w:t>Education materials</w:t>
      </w:r>
    </w:p>
    <w:p w14:paraId="6CA5046D" w14:textId="77777777" w:rsidR="008407C4" w:rsidRPr="00C7666C" w:rsidRDefault="008407C4" w:rsidP="008407C4">
      <w:pPr>
        <w:rPr>
          <w:sz w:val="24"/>
          <w:szCs w:val="24"/>
        </w:rPr>
      </w:pPr>
      <w:r w:rsidRPr="00C7666C">
        <w:rPr>
          <w:sz w:val="24"/>
          <w:szCs w:val="24"/>
        </w:rPr>
        <w:t xml:space="preserve">HPC is continually developing training materials to help make its courses more effective and provide better resources for participants to take home after learning and demonstration. </w:t>
      </w:r>
    </w:p>
    <w:p w14:paraId="11A7CA7A" w14:textId="77777777" w:rsidR="008407C4" w:rsidRPr="00C7666C" w:rsidRDefault="008407C4" w:rsidP="008407C4">
      <w:pPr>
        <w:rPr>
          <w:sz w:val="24"/>
          <w:szCs w:val="24"/>
        </w:rPr>
      </w:pPr>
    </w:p>
    <w:p w14:paraId="6D0F6DFA" w14:textId="77777777" w:rsidR="008407C4" w:rsidRPr="00C7666C" w:rsidRDefault="008407C4" w:rsidP="008407C4">
      <w:pPr>
        <w:rPr>
          <w:sz w:val="24"/>
          <w:szCs w:val="24"/>
        </w:rPr>
      </w:pPr>
      <w:r w:rsidRPr="00C7666C">
        <w:rPr>
          <w:sz w:val="24"/>
          <w:szCs w:val="24"/>
        </w:rPr>
        <w:t>In this period 100 Farmers’ Handbooks have been provided to participants and as prizes for innovative work. It has also produced new materials to use as training aids for women’s health trainings and farmers trainings. HPC has also printed its own custom exercise book that it uses for PLC classes, and various farmers trainings for participants to make their notes in.</w:t>
      </w:r>
    </w:p>
    <w:p w14:paraId="03FB10DA" w14:textId="77777777" w:rsidR="008407C4" w:rsidRPr="00C7666C" w:rsidRDefault="008407C4" w:rsidP="008407C4">
      <w:pPr>
        <w:rPr>
          <w:sz w:val="24"/>
          <w:szCs w:val="24"/>
        </w:rPr>
      </w:pPr>
    </w:p>
    <w:p w14:paraId="51C22694" w14:textId="77777777" w:rsidR="008407C4" w:rsidRPr="00443E75" w:rsidRDefault="008407C4" w:rsidP="008407C4">
      <w:pPr>
        <w:rPr>
          <w:rFonts w:ascii="Times" w:hAnsi="Times"/>
          <w:sz w:val="24"/>
          <w:szCs w:val="24"/>
        </w:rPr>
      </w:pPr>
    </w:p>
    <w:p w14:paraId="204EDC20" w14:textId="77777777" w:rsidR="008407C4" w:rsidRPr="00443E75" w:rsidRDefault="008407C4" w:rsidP="008407C4">
      <w:pPr>
        <w:pStyle w:val="ListParagraph"/>
        <w:numPr>
          <w:ilvl w:val="0"/>
          <w:numId w:val="1"/>
        </w:numPr>
        <w:shd w:val="clear" w:color="auto" w:fill="D9D9D9" w:themeFill="background1" w:themeFillShade="D9"/>
        <w:ind w:left="0" w:firstLine="279"/>
        <w:rPr>
          <w:rFonts w:ascii="Times" w:hAnsi="Times"/>
          <w:b/>
          <w:sz w:val="24"/>
          <w:szCs w:val="24"/>
        </w:rPr>
      </w:pPr>
      <w:r w:rsidRPr="00443E75">
        <w:rPr>
          <w:rFonts w:ascii="Times" w:hAnsi="Times"/>
          <w:b/>
          <w:sz w:val="24"/>
          <w:szCs w:val="24"/>
        </w:rPr>
        <w:t>LIVELIHOODS PROGRAM</w:t>
      </w:r>
    </w:p>
    <w:p w14:paraId="0C5F81BC" w14:textId="77777777" w:rsidR="008407C4" w:rsidRPr="00443E75" w:rsidRDefault="008407C4" w:rsidP="008407C4">
      <w:pPr>
        <w:rPr>
          <w:rFonts w:ascii="Times" w:hAnsi="Times"/>
          <w:sz w:val="24"/>
          <w:szCs w:val="24"/>
        </w:rPr>
      </w:pPr>
    </w:p>
    <w:p w14:paraId="4700AF10" w14:textId="77777777" w:rsidR="008407C4" w:rsidRPr="00D5628F" w:rsidRDefault="008407C4" w:rsidP="008407C4">
      <w:pPr>
        <w:rPr>
          <w:b/>
          <w:sz w:val="24"/>
          <w:szCs w:val="24"/>
        </w:rPr>
      </w:pPr>
      <w:r w:rsidRPr="00D5628F">
        <w:rPr>
          <w:b/>
          <w:sz w:val="24"/>
          <w:szCs w:val="24"/>
        </w:rPr>
        <w:t>Beekeeping</w:t>
      </w:r>
    </w:p>
    <w:p w14:paraId="022B4059" w14:textId="35186D59" w:rsidR="008407C4" w:rsidRDefault="008407C4" w:rsidP="008407C4">
      <w:pPr>
        <w:rPr>
          <w:sz w:val="24"/>
          <w:szCs w:val="24"/>
        </w:rPr>
      </w:pPr>
      <w:r w:rsidRPr="00D5628F">
        <w:rPr>
          <w:sz w:val="24"/>
          <w:szCs w:val="24"/>
        </w:rPr>
        <w:t xml:space="preserve">Beekeeping in framed hives increase the efficiency with which bees can store honey, as the frames are re-used after harvest and the bees don’t need to re-build the frame. In HPC villages in </w:t>
      </w:r>
      <w:proofErr w:type="spellStart"/>
      <w:r w:rsidRPr="00D5628F">
        <w:rPr>
          <w:sz w:val="24"/>
          <w:szCs w:val="24"/>
        </w:rPr>
        <w:t>Surkhet</w:t>
      </w:r>
      <w:proofErr w:type="spellEnd"/>
      <w:r w:rsidRPr="00D5628F">
        <w:rPr>
          <w:sz w:val="24"/>
          <w:szCs w:val="24"/>
        </w:rPr>
        <w:t xml:space="preserve">, 120 traditional log and wall-hives have produced 169kg of honey, while 75 improved hives have produced 175kg of honey. These hives, and the top-bar version, are now made locally and the skills to manage them spread through trainings and farmer-farmer exchange. </w:t>
      </w:r>
    </w:p>
    <w:p w14:paraId="0527B16C" w14:textId="77777777" w:rsidR="003C29A7" w:rsidRPr="00D5628F" w:rsidRDefault="003C29A7" w:rsidP="008407C4">
      <w:pPr>
        <w:rPr>
          <w:sz w:val="24"/>
          <w:szCs w:val="24"/>
        </w:rPr>
      </w:pPr>
    </w:p>
    <w:p w14:paraId="5050465D" w14:textId="77777777" w:rsidR="008407C4" w:rsidRPr="00D5628F" w:rsidRDefault="008407C4" w:rsidP="008407C4">
      <w:pPr>
        <w:rPr>
          <w:b/>
          <w:color w:val="FF0000"/>
          <w:sz w:val="24"/>
          <w:szCs w:val="24"/>
        </w:rPr>
      </w:pPr>
      <w:r w:rsidRPr="00D5628F">
        <w:rPr>
          <w:sz w:val="24"/>
          <w:szCs w:val="24"/>
        </w:rPr>
        <w:t xml:space="preserve">In </w:t>
      </w:r>
      <w:proofErr w:type="spellStart"/>
      <w:r w:rsidRPr="00D5628F">
        <w:rPr>
          <w:sz w:val="24"/>
          <w:szCs w:val="24"/>
        </w:rPr>
        <w:t>Surkhet</w:t>
      </w:r>
      <w:proofErr w:type="spellEnd"/>
      <w:r w:rsidRPr="00D5628F">
        <w:rPr>
          <w:sz w:val="24"/>
          <w:szCs w:val="24"/>
        </w:rPr>
        <w:t xml:space="preserve">, training has been provided to 27 farmers (25 men and 2 women) in hive making and beekeeping, while in </w:t>
      </w:r>
      <w:proofErr w:type="spellStart"/>
      <w:r w:rsidRPr="00D5628F">
        <w:rPr>
          <w:sz w:val="24"/>
          <w:szCs w:val="24"/>
        </w:rPr>
        <w:t>Humla</w:t>
      </w:r>
      <w:proofErr w:type="spellEnd"/>
      <w:r w:rsidRPr="00D5628F">
        <w:rPr>
          <w:sz w:val="24"/>
          <w:szCs w:val="24"/>
        </w:rPr>
        <w:t>, hive-making training has been provided to 9 women. In addition, sets of beekeeping equipment (veil, gloves, knife, queen gate and queen box) have been distributed to 3 groups.</w:t>
      </w:r>
      <w:r w:rsidRPr="00D5628F">
        <w:rPr>
          <w:b/>
          <w:color w:val="FF0000"/>
          <w:sz w:val="24"/>
          <w:szCs w:val="24"/>
        </w:rPr>
        <w:t xml:space="preserve"> </w:t>
      </w:r>
    </w:p>
    <w:p w14:paraId="32A83032" w14:textId="77777777" w:rsidR="008407C4" w:rsidRPr="00D5628F" w:rsidRDefault="008407C4" w:rsidP="008407C4">
      <w:pPr>
        <w:rPr>
          <w:sz w:val="24"/>
          <w:szCs w:val="24"/>
        </w:rPr>
      </w:pPr>
    </w:p>
    <w:p w14:paraId="794DC095" w14:textId="77777777" w:rsidR="008407C4" w:rsidRPr="00D5628F" w:rsidRDefault="008407C4" w:rsidP="008407C4">
      <w:pPr>
        <w:rPr>
          <w:b/>
          <w:sz w:val="24"/>
          <w:szCs w:val="24"/>
        </w:rPr>
      </w:pPr>
      <w:r w:rsidRPr="00D5628F">
        <w:rPr>
          <w:b/>
          <w:sz w:val="24"/>
          <w:szCs w:val="24"/>
        </w:rPr>
        <w:t>Vegetable seed production</w:t>
      </w:r>
    </w:p>
    <w:p w14:paraId="19135F90" w14:textId="5ECE37A7" w:rsidR="008407C4" w:rsidRDefault="008407C4" w:rsidP="008407C4">
      <w:pPr>
        <w:rPr>
          <w:sz w:val="24"/>
          <w:szCs w:val="24"/>
        </w:rPr>
      </w:pPr>
      <w:r w:rsidRPr="00D5628F">
        <w:rPr>
          <w:sz w:val="24"/>
          <w:szCs w:val="24"/>
        </w:rPr>
        <w:t xml:space="preserve">In the past 6 months farmers have produced a further </w:t>
      </w:r>
      <w:r w:rsidRPr="00D5628F">
        <w:rPr>
          <w:b/>
          <w:sz w:val="24"/>
          <w:szCs w:val="24"/>
        </w:rPr>
        <w:t>1</w:t>
      </w:r>
      <w:r>
        <w:rPr>
          <w:b/>
          <w:sz w:val="24"/>
          <w:szCs w:val="24"/>
        </w:rPr>
        <w:t>37.5</w:t>
      </w:r>
      <w:r w:rsidRPr="00D5628F">
        <w:rPr>
          <w:b/>
          <w:sz w:val="24"/>
          <w:szCs w:val="24"/>
        </w:rPr>
        <w:t>kg of seed</w:t>
      </w:r>
      <w:r w:rsidRPr="00D5628F">
        <w:rPr>
          <w:sz w:val="24"/>
          <w:szCs w:val="24"/>
        </w:rPr>
        <w:t xml:space="preserve">  (102kg in </w:t>
      </w:r>
      <w:proofErr w:type="spellStart"/>
      <w:r w:rsidRPr="00D5628F">
        <w:rPr>
          <w:sz w:val="24"/>
          <w:szCs w:val="24"/>
        </w:rPr>
        <w:t>Surkhet</w:t>
      </w:r>
      <w:proofErr w:type="spellEnd"/>
      <w:r w:rsidRPr="00D5628F">
        <w:rPr>
          <w:sz w:val="24"/>
          <w:szCs w:val="24"/>
        </w:rPr>
        <w:t xml:space="preserve">, </w:t>
      </w:r>
      <w:r>
        <w:rPr>
          <w:sz w:val="24"/>
          <w:szCs w:val="24"/>
        </w:rPr>
        <w:t>35.5</w:t>
      </w:r>
      <w:r w:rsidRPr="00D5628F">
        <w:rPr>
          <w:sz w:val="24"/>
          <w:szCs w:val="24"/>
        </w:rPr>
        <w:t xml:space="preserve">kg in </w:t>
      </w:r>
      <w:proofErr w:type="spellStart"/>
      <w:r w:rsidRPr="00D5628F">
        <w:rPr>
          <w:sz w:val="24"/>
          <w:szCs w:val="24"/>
        </w:rPr>
        <w:t>Humla</w:t>
      </w:r>
      <w:proofErr w:type="spellEnd"/>
      <w:r>
        <w:rPr>
          <w:sz w:val="24"/>
          <w:szCs w:val="24"/>
        </w:rPr>
        <w:t>, including 8.5kg from the RC), including</w:t>
      </w:r>
      <w:r w:rsidRPr="00D5628F">
        <w:rPr>
          <w:sz w:val="24"/>
          <w:szCs w:val="24"/>
        </w:rPr>
        <w:t xml:space="preserve"> beans, cucumber, pumpkin, various gourds, aubergine, coriander, onion, Swiss chard, coriander and carrot. </w:t>
      </w:r>
    </w:p>
    <w:p w14:paraId="2839DD15" w14:textId="77777777" w:rsidR="003C29A7" w:rsidRPr="00D5628F" w:rsidRDefault="003C29A7" w:rsidP="008407C4">
      <w:pPr>
        <w:rPr>
          <w:sz w:val="24"/>
          <w:szCs w:val="24"/>
        </w:rPr>
      </w:pPr>
    </w:p>
    <w:p w14:paraId="1745C76B" w14:textId="77777777" w:rsidR="008407C4" w:rsidRPr="00D5628F" w:rsidRDefault="008407C4" w:rsidP="008407C4">
      <w:pPr>
        <w:rPr>
          <w:b/>
          <w:sz w:val="24"/>
          <w:szCs w:val="24"/>
        </w:rPr>
      </w:pPr>
      <w:r w:rsidRPr="00D5628F">
        <w:rPr>
          <w:b/>
          <w:sz w:val="24"/>
          <w:szCs w:val="24"/>
        </w:rPr>
        <w:t>Cotton Growing &amp; Processing</w:t>
      </w:r>
      <w:r w:rsidRPr="00D5628F">
        <w:rPr>
          <w:sz w:val="24"/>
          <w:szCs w:val="24"/>
        </w:rPr>
        <w:t xml:space="preserve"> </w:t>
      </w:r>
    </w:p>
    <w:p w14:paraId="6B001EDF" w14:textId="77777777" w:rsidR="008407C4" w:rsidRPr="00D5628F" w:rsidRDefault="008407C4" w:rsidP="008407C4">
      <w:pPr>
        <w:rPr>
          <w:sz w:val="24"/>
          <w:szCs w:val="24"/>
        </w:rPr>
      </w:pPr>
      <w:r w:rsidRPr="00D5628F">
        <w:rPr>
          <w:sz w:val="24"/>
          <w:szCs w:val="24"/>
        </w:rPr>
        <w:t xml:space="preserve">Cotton-growing season has just started, and </w:t>
      </w:r>
      <w:r w:rsidRPr="00D5628F">
        <w:rPr>
          <w:b/>
          <w:sz w:val="24"/>
          <w:szCs w:val="24"/>
        </w:rPr>
        <w:t>3kg seeds</w:t>
      </w:r>
      <w:r w:rsidRPr="00D5628F">
        <w:rPr>
          <w:sz w:val="24"/>
          <w:szCs w:val="24"/>
        </w:rPr>
        <w:t xml:space="preserve"> saved from last year’s crop have been distributed and crops established</w:t>
      </w:r>
      <w:r>
        <w:rPr>
          <w:sz w:val="24"/>
          <w:szCs w:val="24"/>
        </w:rPr>
        <w:t>.</w:t>
      </w:r>
    </w:p>
    <w:p w14:paraId="7EAD4A64" w14:textId="77777777" w:rsidR="008407C4" w:rsidRPr="00D5628F" w:rsidRDefault="008407C4" w:rsidP="008407C4">
      <w:pPr>
        <w:rPr>
          <w:sz w:val="24"/>
          <w:szCs w:val="24"/>
        </w:rPr>
      </w:pPr>
    </w:p>
    <w:p w14:paraId="590BE86B" w14:textId="77777777" w:rsidR="008407C4" w:rsidRPr="00332AD1" w:rsidRDefault="008407C4" w:rsidP="008407C4">
      <w:pPr>
        <w:rPr>
          <w:b/>
          <w:sz w:val="24"/>
          <w:szCs w:val="24"/>
        </w:rPr>
      </w:pPr>
      <w:r w:rsidRPr="00332AD1">
        <w:rPr>
          <w:b/>
          <w:sz w:val="24"/>
          <w:szCs w:val="24"/>
        </w:rPr>
        <w:t>Mills</w:t>
      </w:r>
    </w:p>
    <w:p w14:paraId="38E04815" w14:textId="77777777" w:rsidR="008407C4" w:rsidRPr="00332AD1" w:rsidRDefault="008407C4" w:rsidP="008407C4">
      <w:pPr>
        <w:rPr>
          <w:sz w:val="24"/>
          <w:szCs w:val="24"/>
        </w:rPr>
      </w:pPr>
      <w:r w:rsidRPr="00332AD1">
        <w:rPr>
          <w:sz w:val="24"/>
          <w:szCs w:val="24"/>
        </w:rPr>
        <w:t xml:space="preserve">This program supports construction, maintenance and/or </w:t>
      </w:r>
      <w:proofErr w:type="gramStart"/>
      <w:r w:rsidRPr="00332AD1">
        <w:rPr>
          <w:sz w:val="24"/>
          <w:szCs w:val="24"/>
        </w:rPr>
        <w:t>retro-fitting</w:t>
      </w:r>
      <w:proofErr w:type="gramEnd"/>
      <w:r w:rsidRPr="00332AD1">
        <w:rPr>
          <w:sz w:val="24"/>
          <w:szCs w:val="24"/>
        </w:rPr>
        <w:t xml:space="preserve"> of water-powered mills. In </w:t>
      </w:r>
      <w:proofErr w:type="spellStart"/>
      <w:r w:rsidRPr="00332AD1">
        <w:rPr>
          <w:sz w:val="24"/>
          <w:szCs w:val="24"/>
        </w:rPr>
        <w:t>Surkhet</w:t>
      </w:r>
      <w:proofErr w:type="spellEnd"/>
      <w:r w:rsidRPr="00332AD1">
        <w:rPr>
          <w:sz w:val="24"/>
          <w:szCs w:val="24"/>
        </w:rPr>
        <w:t xml:space="preserve"> 3 mills have been surveyed for work but due to lockdown implementation has not happened yet. In </w:t>
      </w:r>
      <w:proofErr w:type="spellStart"/>
      <w:r w:rsidRPr="00332AD1">
        <w:rPr>
          <w:sz w:val="24"/>
          <w:szCs w:val="24"/>
        </w:rPr>
        <w:t>Salghadi</w:t>
      </w:r>
      <w:proofErr w:type="spellEnd"/>
      <w:r w:rsidRPr="00332AD1">
        <w:rPr>
          <w:sz w:val="24"/>
          <w:szCs w:val="24"/>
        </w:rPr>
        <w:t xml:space="preserve"> village (</w:t>
      </w:r>
      <w:proofErr w:type="spellStart"/>
      <w:r w:rsidRPr="00332AD1">
        <w:rPr>
          <w:sz w:val="24"/>
          <w:szCs w:val="24"/>
        </w:rPr>
        <w:t>Pragatshil</w:t>
      </w:r>
      <w:proofErr w:type="spellEnd"/>
      <w:r w:rsidRPr="00332AD1">
        <w:rPr>
          <w:sz w:val="24"/>
          <w:szCs w:val="24"/>
        </w:rPr>
        <w:t xml:space="preserve"> group) a 60m pipe is needed to carry water to the mill head. In </w:t>
      </w:r>
      <w:proofErr w:type="spellStart"/>
      <w:r w:rsidRPr="00332AD1">
        <w:rPr>
          <w:sz w:val="24"/>
          <w:szCs w:val="24"/>
        </w:rPr>
        <w:t>Gurung</w:t>
      </w:r>
      <w:proofErr w:type="spellEnd"/>
      <w:r w:rsidRPr="00332AD1">
        <w:rPr>
          <w:sz w:val="24"/>
          <w:szCs w:val="24"/>
        </w:rPr>
        <w:t xml:space="preserve"> </w:t>
      </w:r>
      <w:proofErr w:type="spellStart"/>
      <w:r w:rsidRPr="00332AD1">
        <w:rPr>
          <w:sz w:val="24"/>
          <w:szCs w:val="24"/>
        </w:rPr>
        <w:t>Gau</w:t>
      </w:r>
      <w:r>
        <w:rPr>
          <w:sz w:val="24"/>
          <w:szCs w:val="24"/>
        </w:rPr>
        <w:t>n</w:t>
      </w:r>
      <w:proofErr w:type="spellEnd"/>
      <w:r>
        <w:rPr>
          <w:sz w:val="24"/>
          <w:szCs w:val="24"/>
        </w:rPr>
        <w:t xml:space="preserve"> (also called </w:t>
      </w:r>
      <w:proofErr w:type="spellStart"/>
      <w:r>
        <w:rPr>
          <w:sz w:val="24"/>
          <w:szCs w:val="24"/>
        </w:rPr>
        <w:t>Pragatshil</w:t>
      </w:r>
      <w:proofErr w:type="spellEnd"/>
      <w:r>
        <w:rPr>
          <w:sz w:val="24"/>
          <w:szCs w:val="24"/>
        </w:rPr>
        <w:t xml:space="preserve"> group</w:t>
      </w:r>
      <w:r w:rsidRPr="00332AD1">
        <w:rPr>
          <w:sz w:val="24"/>
          <w:szCs w:val="24"/>
        </w:rPr>
        <w:t xml:space="preserve">) 25m penstock pipe and iron mill </w:t>
      </w:r>
      <w:proofErr w:type="spellStart"/>
      <w:r w:rsidRPr="00332AD1">
        <w:rPr>
          <w:sz w:val="24"/>
          <w:szCs w:val="24"/>
        </w:rPr>
        <w:t>wheel+shaft</w:t>
      </w:r>
      <w:proofErr w:type="spellEnd"/>
      <w:r w:rsidRPr="00332AD1">
        <w:rPr>
          <w:sz w:val="24"/>
          <w:szCs w:val="24"/>
        </w:rPr>
        <w:t xml:space="preserve"> is needed, and in </w:t>
      </w:r>
      <w:proofErr w:type="spellStart"/>
      <w:r w:rsidRPr="00332AD1">
        <w:rPr>
          <w:sz w:val="24"/>
          <w:szCs w:val="24"/>
        </w:rPr>
        <w:t>Ghatutol</w:t>
      </w:r>
      <w:proofErr w:type="spellEnd"/>
      <w:r w:rsidRPr="00332AD1">
        <w:rPr>
          <w:sz w:val="24"/>
          <w:szCs w:val="24"/>
        </w:rPr>
        <w:t xml:space="preserve"> (</w:t>
      </w:r>
      <w:proofErr w:type="spellStart"/>
      <w:r w:rsidRPr="00332AD1">
        <w:rPr>
          <w:sz w:val="24"/>
          <w:szCs w:val="24"/>
        </w:rPr>
        <w:t>Himal</w:t>
      </w:r>
      <w:proofErr w:type="spellEnd"/>
      <w:r w:rsidRPr="00332AD1">
        <w:rPr>
          <w:sz w:val="24"/>
          <w:szCs w:val="24"/>
        </w:rPr>
        <w:t xml:space="preserve"> group) 15m penstock pipe and a new grinding stone is needed. </w:t>
      </w:r>
    </w:p>
    <w:p w14:paraId="0F3A2719" w14:textId="77777777" w:rsidR="008407C4" w:rsidRPr="00332AD1" w:rsidRDefault="008407C4" w:rsidP="008407C4">
      <w:pPr>
        <w:rPr>
          <w:sz w:val="24"/>
          <w:szCs w:val="24"/>
        </w:rPr>
      </w:pPr>
    </w:p>
    <w:p w14:paraId="44FA98EA" w14:textId="77777777" w:rsidR="008407C4" w:rsidRPr="000173BF" w:rsidRDefault="008407C4" w:rsidP="008407C4">
      <w:pPr>
        <w:rPr>
          <w:b/>
          <w:sz w:val="24"/>
          <w:szCs w:val="24"/>
        </w:rPr>
      </w:pPr>
      <w:r w:rsidRPr="000173BF">
        <w:rPr>
          <w:b/>
          <w:bCs/>
          <w:sz w:val="24"/>
          <w:szCs w:val="24"/>
        </w:rPr>
        <w:t>Herbs development</w:t>
      </w:r>
    </w:p>
    <w:p w14:paraId="5CC910A3" w14:textId="77777777" w:rsidR="008407C4" w:rsidRPr="00443E75" w:rsidRDefault="008407C4" w:rsidP="008407C4">
      <w:pPr>
        <w:rPr>
          <w:bCs/>
          <w:i/>
          <w:color w:val="000000"/>
          <w:sz w:val="24"/>
          <w:szCs w:val="24"/>
        </w:rPr>
      </w:pPr>
      <w:r w:rsidRPr="00443E75">
        <w:rPr>
          <w:sz w:val="24"/>
          <w:szCs w:val="24"/>
        </w:rPr>
        <w:t xml:space="preserve">Farmers in HPC villages are continuing to establish plants for herbal use. In 18 villages, 866 herbs (366 </w:t>
      </w:r>
      <w:proofErr w:type="spellStart"/>
      <w:r w:rsidRPr="00443E75">
        <w:rPr>
          <w:sz w:val="24"/>
          <w:szCs w:val="24"/>
        </w:rPr>
        <w:t>Surkhet</w:t>
      </w:r>
      <w:proofErr w:type="spellEnd"/>
      <w:r w:rsidRPr="00443E75">
        <w:rPr>
          <w:sz w:val="24"/>
          <w:szCs w:val="24"/>
        </w:rPr>
        <w:t xml:space="preserve">; 500 </w:t>
      </w:r>
      <w:proofErr w:type="spellStart"/>
      <w:r w:rsidRPr="00443E75">
        <w:rPr>
          <w:sz w:val="24"/>
          <w:szCs w:val="24"/>
        </w:rPr>
        <w:t>Humla</w:t>
      </w:r>
      <w:proofErr w:type="spellEnd"/>
      <w:r w:rsidRPr="00443E75">
        <w:rPr>
          <w:sz w:val="24"/>
          <w:szCs w:val="24"/>
        </w:rPr>
        <w:t xml:space="preserve">) comprising 16 different varieties have been established in gardens and agro-forestry systems, including </w:t>
      </w:r>
      <w:proofErr w:type="spellStart"/>
      <w:r w:rsidRPr="00443E75">
        <w:rPr>
          <w:i/>
          <w:color w:val="000000"/>
          <w:sz w:val="24"/>
          <w:szCs w:val="24"/>
        </w:rPr>
        <w:t>Kaempferia</w:t>
      </w:r>
      <w:proofErr w:type="spellEnd"/>
      <w:r w:rsidRPr="00443E75">
        <w:rPr>
          <w:i/>
          <w:color w:val="000000"/>
          <w:sz w:val="24"/>
          <w:szCs w:val="24"/>
        </w:rPr>
        <w:t xml:space="preserve"> rotunda </w:t>
      </w:r>
      <w:r w:rsidRPr="00443E75">
        <w:rPr>
          <w:rStyle w:val="Emphasis"/>
          <w:sz w:val="24"/>
        </w:rPr>
        <w:t xml:space="preserve">(Nep. </w:t>
      </w:r>
      <w:proofErr w:type="spellStart"/>
      <w:r w:rsidRPr="00443E75">
        <w:rPr>
          <w:rStyle w:val="Emphasis"/>
          <w:sz w:val="24"/>
        </w:rPr>
        <w:t>Bhuichampha</w:t>
      </w:r>
      <w:proofErr w:type="spellEnd"/>
      <w:r w:rsidRPr="00443E75">
        <w:rPr>
          <w:rStyle w:val="Emphasis"/>
          <w:sz w:val="24"/>
        </w:rPr>
        <w:t xml:space="preserve">, </w:t>
      </w:r>
      <w:proofErr w:type="spellStart"/>
      <w:r w:rsidRPr="00443E75">
        <w:rPr>
          <w:rStyle w:val="Emphasis"/>
          <w:sz w:val="24"/>
        </w:rPr>
        <w:t>Blackhorn</w:t>
      </w:r>
      <w:proofErr w:type="spellEnd"/>
      <w:r w:rsidRPr="00443E75">
        <w:rPr>
          <w:rStyle w:val="Emphasis"/>
          <w:sz w:val="24"/>
        </w:rPr>
        <w:t>),</w:t>
      </w:r>
      <w:r w:rsidRPr="00443E75">
        <w:rPr>
          <w:bCs/>
          <w:color w:val="000000"/>
          <w:sz w:val="24"/>
          <w:szCs w:val="24"/>
        </w:rPr>
        <w:t xml:space="preserve"> </w:t>
      </w:r>
      <w:proofErr w:type="spellStart"/>
      <w:r w:rsidRPr="00443E75">
        <w:rPr>
          <w:i/>
          <w:color w:val="000000"/>
          <w:sz w:val="24"/>
          <w:szCs w:val="24"/>
        </w:rPr>
        <w:t>Plectranthus</w:t>
      </w:r>
      <w:proofErr w:type="spellEnd"/>
      <w:r w:rsidRPr="00443E75">
        <w:rPr>
          <w:i/>
          <w:color w:val="000000"/>
          <w:sz w:val="24"/>
          <w:szCs w:val="24"/>
        </w:rPr>
        <w:t xml:space="preserve"> </w:t>
      </w:r>
      <w:proofErr w:type="spellStart"/>
      <w:r w:rsidRPr="00443E75">
        <w:rPr>
          <w:i/>
          <w:color w:val="000000"/>
          <w:sz w:val="24"/>
          <w:szCs w:val="24"/>
        </w:rPr>
        <w:t>tomentosa</w:t>
      </w:r>
      <w:proofErr w:type="spellEnd"/>
      <w:r w:rsidRPr="00443E75">
        <w:rPr>
          <w:i/>
          <w:color w:val="000000"/>
          <w:sz w:val="24"/>
          <w:szCs w:val="24"/>
        </w:rPr>
        <w:t xml:space="preserve"> </w:t>
      </w:r>
      <w:r w:rsidRPr="00443E75">
        <w:rPr>
          <w:color w:val="000000"/>
          <w:sz w:val="24"/>
          <w:szCs w:val="24"/>
        </w:rPr>
        <w:t xml:space="preserve">(Nep. </w:t>
      </w:r>
      <w:proofErr w:type="spellStart"/>
      <w:r w:rsidRPr="00443E75">
        <w:rPr>
          <w:color w:val="000000"/>
          <w:sz w:val="24"/>
          <w:szCs w:val="24"/>
        </w:rPr>
        <w:t>Viks</w:t>
      </w:r>
      <w:proofErr w:type="spellEnd"/>
      <w:r w:rsidRPr="00443E75">
        <w:rPr>
          <w:color w:val="000000"/>
          <w:sz w:val="24"/>
          <w:szCs w:val="24"/>
        </w:rPr>
        <w:t xml:space="preserve"> </w:t>
      </w:r>
      <w:proofErr w:type="spellStart"/>
      <w:r w:rsidRPr="00443E75">
        <w:rPr>
          <w:color w:val="000000"/>
          <w:sz w:val="24"/>
          <w:szCs w:val="24"/>
        </w:rPr>
        <w:t>jhar</w:t>
      </w:r>
      <w:proofErr w:type="spellEnd"/>
      <w:r w:rsidRPr="00443E75">
        <w:rPr>
          <w:color w:val="000000"/>
          <w:sz w:val="24"/>
          <w:szCs w:val="24"/>
        </w:rPr>
        <w:t>, Vicks plant)</w:t>
      </w:r>
      <w:r w:rsidRPr="00443E75">
        <w:rPr>
          <w:i/>
          <w:color w:val="000000"/>
          <w:sz w:val="24"/>
          <w:szCs w:val="24"/>
        </w:rPr>
        <w:t xml:space="preserve">, </w:t>
      </w:r>
      <w:r w:rsidRPr="00443E75">
        <w:rPr>
          <w:i/>
          <w:iCs/>
          <w:color w:val="000000"/>
          <w:sz w:val="24"/>
          <w:szCs w:val="24"/>
        </w:rPr>
        <w:t xml:space="preserve">Paris </w:t>
      </w:r>
      <w:proofErr w:type="spellStart"/>
      <w:r w:rsidRPr="00443E75">
        <w:rPr>
          <w:i/>
          <w:iCs/>
          <w:color w:val="000000"/>
          <w:sz w:val="24"/>
          <w:szCs w:val="24"/>
        </w:rPr>
        <w:t>polyphylla</w:t>
      </w:r>
      <w:proofErr w:type="spellEnd"/>
      <w:r w:rsidRPr="00443E75">
        <w:rPr>
          <w:i/>
          <w:iCs/>
          <w:color w:val="000000"/>
          <w:sz w:val="24"/>
          <w:szCs w:val="24"/>
        </w:rPr>
        <w:t xml:space="preserve"> </w:t>
      </w:r>
      <w:r w:rsidRPr="00443E75">
        <w:rPr>
          <w:iCs/>
          <w:color w:val="000000"/>
          <w:sz w:val="24"/>
          <w:szCs w:val="24"/>
        </w:rPr>
        <w:t xml:space="preserve">(Nep. </w:t>
      </w:r>
      <w:proofErr w:type="spellStart"/>
      <w:r w:rsidRPr="00443E75">
        <w:rPr>
          <w:iCs/>
          <w:color w:val="000000"/>
          <w:sz w:val="24"/>
          <w:szCs w:val="24"/>
        </w:rPr>
        <w:t>Satuwa</w:t>
      </w:r>
      <w:proofErr w:type="spellEnd"/>
      <w:r w:rsidRPr="00443E75">
        <w:rPr>
          <w:iCs/>
          <w:color w:val="000000"/>
          <w:sz w:val="24"/>
          <w:szCs w:val="24"/>
        </w:rPr>
        <w:t>, Herb Paris)</w:t>
      </w:r>
      <w:r w:rsidRPr="00443E75">
        <w:rPr>
          <w:i/>
          <w:iCs/>
          <w:color w:val="000000"/>
          <w:sz w:val="24"/>
          <w:szCs w:val="24"/>
        </w:rPr>
        <w:t xml:space="preserve">, </w:t>
      </w:r>
      <w:r w:rsidRPr="00443E75">
        <w:rPr>
          <w:bCs/>
          <w:i/>
          <w:color w:val="000000"/>
          <w:sz w:val="24"/>
          <w:szCs w:val="24"/>
        </w:rPr>
        <w:t xml:space="preserve">Aloe </w:t>
      </w:r>
      <w:proofErr w:type="spellStart"/>
      <w:r w:rsidRPr="00443E75">
        <w:rPr>
          <w:bCs/>
          <w:i/>
          <w:color w:val="000000"/>
          <w:sz w:val="24"/>
          <w:szCs w:val="24"/>
        </w:rPr>
        <w:t>vera</w:t>
      </w:r>
      <w:proofErr w:type="spellEnd"/>
      <w:r w:rsidRPr="00443E75">
        <w:rPr>
          <w:bCs/>
          <w:i/>
          <w:color w:val="000000"/>
          <w:sz w:val="24"/>
          <w:szCs w:val="24"/>
        </w:rPr>
        <w:t xml:space="preserve">, </w:t>
      </w:r>
      <w:proofErr w:type="spellStart"/>
      <w:r w:rsidRPr="00443E75">
        <w:rPr>
          <w:bCs/>
          <w:i/>
          <w:color w:val="000000"/>
          <w:sz w:val="24"/>
          <w:szCs w:val="24"/>
        </w:rPr>
        <w:t>Menthus</w:t>
      </w:r>
      <w:proofErr w:type="spellEnd"/>
      <w:r w:rsidRPr="00443E75">
        <w:rPr>
          <w:bCs/>
          <w:i/>
          <w:color w:val="000000"/>
          <w:sz w:val="24"/>
          <w:szCs w:val="24"/>
        </w:rPr>
        <w:t xml:space="preserve">, </w:t>
      </w:r>
      <w:proofErr w:type="spellStart"/>
      <w:r w:rsidRPr="00443E75">
        <w:rPr>
          <w:i/>
          <w:color w:val="000000"/>
          <w:sz w:val="24"/>
        </w:rPr>
        <w:t>Acorus</w:t>
      </w:r>
      <w:proofErr w:type="spellEnd"/>
      <w:r w:rsidRPr="00443E75">
        <w:rPr>
          <w:i/>
          <w:color w:val="000000"/>
          <w:sz w:val="24"/>
        </w:rPr>
        <w:t xml:space="preserve"> </w:t>
      </w:r>
      <w:proofErr w:type="spellStart"/>
      <w:r w:rsidRPr="00443E75">
        <w:rPr>
          <w:i/>
          <w:color w:val="000000"/>
          <w:sz w:val="24"/>
        </w:rPr>
        <w:t>calamus</w:t>
      </w:r>
      <w:proofErr w:type="spellEnd"/>
      <w:r w:rsidRPr="00443E75">
        <w:rPr>
          <w:i/>
          <w:color w:val="000000"/>
          <w:sz w:val="24"/>
        </w:rPr>
        <w:t xml:space="preserve"> </w:t>
      </w:r>
      <w:r w:rsidRPr="00443E75">
        <w:rPr>
          <w:color w:val="000000"/>
          <w:sz w:val="24"/>
        </w:rPr>
        <w:t>(</w:t>
      </w:r>
      <w:proofErr w:type="spellStart"/>
      <w:r w:rsidRPr="00443E75">
        <w:rPr>
          <w:color w:val="000000"/>
          <w:sz w:val="24"/>
        </w:rPr>
        <w:t>Nepl</w:t>
      </w:r>
      <w:proofErr w:type="spellEnd"/>
      <w:r w:rsidRPr="00443E75">
        <w:rPr>
          <w:color w:val="000000"/>
          <w:sz w:val="24"/>
        </w:rPr>
        <w:t xml:space="preserve"> </w:t>
      </w:r>
      <w:proofErr w:type="spellStart"/>
      <w:r w:rsidRPr="00443E75">
        <w:rPr>
          <w:color w:val="000000"/>
          <w:sz w:val="24"/>
        </w:rPr>
        <w:t>Bhojo</w:t>
      </w:r>
      <w:proofErr w:type="spellEnd"/>
      <w:r w:rsidRPr="00443E75">
        <w:rPr>
          <w:color w:val="000000"/>
          <w:sz w:val="24"/>
        </w:rPr>
        <w:t>, Sweet Flag)</w:t>
      </w:r>
      <w:r w:rsidRPr="00443E75">
        <w:rPr>
          <w:i/>
          <w:color w:val="000000"/>
          <w:sz w:val="24"/>
        </w:rPr>
        <w:t xml:space="preserve">, </w:t>
      </w:r>
      <w:proofErr w:type="spellStart"/>
      <w:r w:rsidRPr="00443E75">
        <w:rPr>
          <w:i/>
          <w:sz w:val="24"/>
        </w:rPr>
        <w:t>Dioscorea</w:t>
      </w:r>
      <w:proofErr w:type="spellEnd"/>
      <w:r w:rsidRPr="00443E75">
        <w:rPr>
          <w:i/>
          <w:sz w:val="24"/>
        </w:rPr>
        <w:t xml:space="preserve"> </w:t>
      </w:r>
      <w:proofErr w:type="spellStart"/>
      <w:r w:rsidRPr="00443E75">
        <w:rPr>
          <w:i/>
          <w:sz w:val="24"/>
        </w:rPr>
        <w:t>bulbiefer</w:t>
      </w:r>
      <w:proofErr w:type="spellEnd"/>
      <w:r w:rsidRPr="00443E75">
        <w:rPr>
          <w:sz w:val="24"/>
        </w:rPr>
        <w:t xml:space="preserve"> (Nep. </w:t>
      </w:r>
      <w:proofErr w:type="spellStart"/>
      <w:r w:rsidRPr="00443E75">
        <w:rPr>
          <w:sz w:val="24"/>
        </w:rPr>
        <w:t>Rukh</w:t>
      </w:r>
      <w:proofErr w:type="spellEnd"/>
      <w:r w:rsidRPr="00443E75">
        <w:rPr>
          <w:sz w:val="24"/>
        </w:rPr>
        <w:t xml:space="preserve"> </w:t>
      </w:r>
      <w:proofErr w:type="spellStart"/>
      <w:r w:rsidRPr="00443E75">
        <w:rPr>
          <w:sz w:val="24"/>
        </w:rPr>
        <w:t>tarul</w:t>
      </w:r>
      <w:proofErr w:type="spellEnd"/>
      <w:r w:rsidRPr="00443E75">
        <w:rPr>
          <w:sz w:val="24"/>
        </w:rPr>
        <w:t xml:space="preserve">, Aerial Yam/Potato), (Nep. </w:t>
      </w:r>
      <w:proofErr w:type="spellStart"/>
      <w:r w:rsidRPr="00443E75">
        <w:rPr>
          <w:sz w:val="24"/>
        </w:rPr>
        <w:t>Sugandhawal</w:t>
      </w:r>
      <w:proofErr w:type="spellEnd"/>
      <w:r w:rsidRPr="00443E75">
        <w:rPr>
          <w:sz w:val="24"/>
        </w:rPr>
        <w:t>, Valerian)</w:t>
      </w:r>
      <w:r w:rsidRPr="00443E75">
        <w:rPr>
          <w:i/>
          <w:sz w:val="24"/>
        </w:rPr>
        <w:t xml:space="preserve"> </w:t>
      </w:r>
      <w:r w:rsidRPr="00443E75">
        <w:rPr>
          <w:sz w:val="24"/>
        </w:rPr>
        <w:t>and</w:t>
      </w:r>
      <w:r w:rsidRPr="00443E75">
        <w:rPr>
          <w:i/>
          <w:sz w:val="24"/>
        </w:rPr>
        <w:t xml:space="preserve"> </w:t>
      </w:r>
      <w:proofErr w:type="spellStart"/>
      <w:r w:rsidRPr="00443E75">
        <w:rPr>
          <w:i/>
          <w:sz w:val="24"/>
        </w:rPr>
        <w:t>Lindera</w:t>
      </w:r>
      <w:proofErr w:type="spellEnd"/>
      <w:r w:rsidRPr="00443E75">
        <w:rPr>
          <w:i/>
          <w:sz w:val="24"/>
        </w:rPr>
        <w:t xml:space="preserve"> </w:t>
      </w:r>
      <w:proofErr w:type="spellStart"/>
      <w:r w:rsidRPr="00443E75">
        <w:rPr>
          <w:i/>
          <w:sz w:val="24"/>
        </w:rPr>
        <w:t>nessaina</w:t>
      </w:r>
      <w:proofErr w:type="spellEnd"/>
      <w:r w:rsidRPr="00443E75">
        <w:rPr>
          <w:i/>
          <w:sz w:val="24"/>
        </w:rPr>
        <w:t xml:space="preserve"> </w:t>
      </w:r>
      <w:r w:rsidRPr="00443E75">
        <w:rPr>
          <w:sz w:val="24"/>
        </w:rPr>
        <w:t xml:space="preserve">(Nep </w:t>
      </w:r>
      <w:proofErr w:type="spellStart"/>
      <w:r w:rsidRPr="00443E75">
        <w:rPr>
          <w:sz w:val="24"/>
        </w:rPr>
        <w:t>Siltimur</w:t>
      </w:r>
      <w:proofErr w:type="spellEnd"/>
      <w:r w:rsidRPr="00443E75">
        <w:rPr>
          <w:sz w:val="24"/>
        </w:rPr>
        <w:t>,</w:t>
      </w:r>
      <w:r w:rsidRPr="00443E75">
        <w:rPr>
          <w:i/>
          <w:sz w:val="28"/>
        </w:rPr>
        <w:t xml:space="preserve"> </w:t>
      </w:r>
      <w:proofErr w:type="spellStart"/>
      <w:r w:rsidRPr="00443E75">
        <w:rPr>
          <w:sz w:val="22"/>
        </w:rPr>
        <w:t>Kurz</w:t>
      </w:r>
      <w:proofErr w:type="spellEnd"/>
      <w:r w:rsidRPr="00443E75">
        <w:rPr>
          <w:sz w:val="22"/>
        </w:rPr>
        <w:t xml:space="preserve"> fruit</w:t>
      </w:r>
      <w:r w:rsidRPr="00443E75">
        <w:rPr>
          <w:sz w:val="24"/>
          <w:szCs w:val="24"/>
        </w:rPr>
        <w:t>).</w:t>
      </w:r>
    </w:p>
    <w:p w14:paraId="28902FEF" w14:textId="77777777" w:rsidR="008407C4" w:rsidRPr="00443E75" w:rsidRDefault="008407C4" w:rsidP="008407C4">
      <w:pPr>
        <w:rPr>
          <w:b/>
          <w:sz w:val="24"/>
          <w:szCs w:val="24"/>
        </w:rPr>
      </w:pPr>
    </w:p>
    <w:p w14:paraId="3E8B9AD2" w14:textId="77777777" w:rsidR="008407C4" w:rsidRPr="003E37B3" w:rsidRDefault="008407C4" w:rsidP="008407C4">
      <w:pPr>
        <w:rPr>
          <w:b/>
          <w:bCs/>
          <w:sz w:val="24"/>
          <w:szCs w:val="24"/>
        </w:rPr>
      </w:pPr>
      <w:r w:rsidRPr="003E37B3">
        <w:rPr>
          <w:b/>
          <w:bCs/>
          <w:sz w:val="24"/>
          <w:szCs w:val="24"/>
        </w:rPr>
        <w:t>Weaving &amp; Fibre Processing</w:t>
      </w:r>
    </w:p>
    <w:p w14:paraId="0CBF5092" w14:textId="77777777" w:rsidR="008407C4" w:rsidRPr="003E37B3" w:rsidRDefault="008407C4" w:rsidP="008407C4">
      <w:pPr>
        <w:rPr>
          <w:bCs/>
          <w:sz w:val="24"/>
          <w:szCs w:val="24"/>
        </w:rPr>
      </w:pPr>
      <w:r w:rsidRPr="003E37B3">
        <w:rPr>
          <w:bCs/>
          <w:sz w:val="24"/>
          <w:szCs w:val="24"/>
        </w:rPr>
        <w:t xml:space="preserve">Towards the end of winter wild nettle </w:t>
      </w:r>
      <w:proofErr w:type="spellStart"/>
      <w:r w:rsidRPr="003E37B3">
        <w:rPr>
          <w:bCs/>
          <w:i/>
          <w:iCs/>
          <w:sz w:val="24"/>
        </w:rPr>
        <w:t>Girardinia</w:t>
      </w:r>
      <w:proofErr w:type="spellEnd"/>
      <w:r w:rsidRPr="003E37B3">
        <w:rPr>
          <w:bCs/>
          <w:i/>
          <w:iCs/>
          <w:sz w:val="24"/>
        </w:rPr>
        <w:t xml:space="preserve"> </w:t>
      </w:r>
      <w:proofErr w:type="spellStart"/>
      <w:r w:rsidRPr="003E37B3">
        <w:rPr>
          <w:bCs/>
          <w:i/>
          <w:iCs/>
          <w:sz w:val="24"/>
        </w:rPr>
        <w:t>diversifolia</w:t>
      </w:r>
      <w:proofErr w:type="spellEnd"/>
      <w:r w:rsidRPr="003E37B3">
        <w:rPr>
          <w:bCs/>
          <w:sz w:val="28"/>
          <w:szCs w:val="24"/>
        </w:rPr>
        <w:t xml:space="preserve"> </w:t>
      </w:r>
      <w:r w:rsidRPr="003E37B3">
        <w:rPr>
          <w:bCs/>
          <w:sz w:val="24"/>
          <w:szCs w:val="24"/>
        </w:rPr>
        <w:t xml:space="preserve">(Nep. </w:t>
      </w:r>
      <w:proofErr w:type="spellStart"/>
      <w:r w:rsidRPr="00382C29">
        <w:rPr>
          <w:bCs/>
          <w:i/>
          <w:sz w:val="24"/>
          <w:szCs w:val="24"/>
        </w:rPr>
        <w:t>Allo</w:t>
      </w:r>
      <w:proofErr w:type="spellEnd"/>
      <w:r w:rsidRPr="003E37B3">
        <w:rPr>
          <w:bCs/>
          <w:sz w:val="24"/>
          <w:szCs w:val="24"/>
        </w:rPr>
        <w:t xml:space="preserve">) was harvested from areas above </w:t>
      </w:r>
      <w:proofErr w:type="spellStart"/>
      <w:r w:rsidRPr="003E37B3">
        <w:rPr>
          <w:bCs/>
          <w:sz w:val="24"/>
          <w:szCs w:val="24"/>
        </w:rPr>
        <w:t>Mavidanda</w:t>
      </w:r>
      <w:proofErr w:type="spellEnd"/>
      <w:r w:rsidRPr="003E37B3">
        <w:rPr>
          <w:bCs/>
          <w:sz w:val="24"/>
          <w:szCs w:val="24"/>
        </w:rPr>
        <w:t xml:space="preserve">, </w:t>
      </w:r>
      <w:proofErr w:type="spellStart"/>
      <w:r w:rsidRPr="003E37B3">
        <w:rPr>
          <w:bCs/>
          <w:sz w:val="24"/>
          <w:szCs w:val="24"/>
        </w:rPr>
        <w:t>Ghatutol</w:t>
      </w:r>
      <w:proofErr w:type="spellEnd"/>
      <w:r w:rsidRPr="003E37B3">
        <w:rPr>
          <w:bCs/>
          <w:sz w:val="24"/>
          <w:szCs w:val="24"/>
        </w:rPr>
        <w:t xml:space="preserve"> and </w:t>
      </w:r>
      <w:proofErr w:type="spellStart"/>
      <w:r w:rsidRPr="003E37B3">
        <w:rPr>
          <w:bCs/>
          <w:sz w:val="24"/>
          <w:szCs w:val="24"/>
        </w:rPr>
        <w:t>Chaurgaun</w:t>
      </w:r>
      <w:proofErr w:type="spellEnd"/>
      <w:r w:rsidRPr="003E37B3">
        <w:rPr>
          <w:bCs/>
          <w:sz w:val="24"/>
          <w:szCs w:val="24"/>
        </w:rPr>
        <w:t xml:space="preserve"> villages and is presently being spun into thread.</w:t>
      </w:r>
    </w:p>
    <w:p w14:paraId="2282A232" w14:textId="77777777" w:rsidR="008407C4" w:rsidRPr="003E37B3" w:rsidRDefault="008407C4" w:rsidP="008407C4">
      <w:pPr>
        <w:rPr>
          <w:bCs/>
          <w:sz w:val="24"/>
          <w:szCs w:val="24"/>
        </w:rPr>
      </w:pPr>
    </w:p>
    <w:p w14:paraId="089511A3" w14:textId="77777777" w:rsidR="008407C4" w:rsidRPr="003E37B3" w:rsidRDefault="008407C4" w:rsidP="008407C4">
      <w:pPr>
        <w:rPr>
          <w:b/>
          <w:bCs/>
          <w:sz w:val="24"/>
          <w:szCs w:val="24"/>
        </w:rPr>
      </w:pPr>
      <w:r w:rsidRPr="003E37B3">
        <w:rPr>
          <w:b/>
          <w:bCs/>
          <w:sz w:val="24"/>
          <w:szCs w:val="24"/>
        </w:rPr>
        <w:t>Solar drier</w:t>
      </w:r>
    </w:p>
    <w:p w14:paraId="59D259E7" w14:textId="77777777" w:rsidR="008407C4" w:rsidRPr="003E37B3" w:rsidRDefault="008407C4" w:rsidP="008407C4">
      <w:pPr>
        <w:rPr>
          <w:bCs/>
          <w:sz w:val="24"/>
          <w:szCs w:val="24"/>
        </w:rPr>
      </w:pPr>
      <w:r w:rsidRPr="003E37B3">
        <w:rPr>
          <w:bCs/>
          <w:sz w:val="24"/>
          <w:szCs w:val="24"/>
        </w:rPr>
        <w:t xml:space="preserve">HPC has been manufacturing </w:t>
      </w:r>
      <w:proofErr w:type="gramStart"/>
      <w:r w:rsidRPr="003E37B3">
        <w:rPr>
          <w:bCs/>
          <w:sz w:val="24"/>
          <w:szCs w:val="24"/>
        </w:rPr>
        <w:t>home-made</w:t>
      </w:r>
      <w:proofErr w:type="gramEnd"/>
      <w:r w:rsidRPr="003E37B3">
        <w:rPr>
          <w:bCs/>
          <w:sz w:val="24"/>
          <w:szCs w:val="24"/>
        </w:rPr>
        <w:t xml:space="preserve"> versions of solar dryers reducing their cost to communities. They are being used for a variety of products including beans and pulses, chillies, Asian pepper (</w:t>
      </w:r>
      <w:proofErr w:type="spellStart"/>
      <w:r w:rsidRPr="003E37B3">
        <w:rPr>
          <w:bCs/>
          <w:sz w:val="24"/>
          <w:szCs w:val="24"/>
        </w:rPr>
        <w:t>Timur</w:t>
      </w:r>
      <w:proofErr w:type="spellEnd"/>
      <w:r w:rsidRPr="003E37B3">
        <w:rPr>
          <w:bCs/>
          <w:sz w:val="24"/>
          <w:szCs w:val="24"/>
        </w:rPr>
        <w:t xml:space="preserve">), cardamom and mulberry. In </w:t>
      </w:r>
      <w:proofErr w:type="spellStart"/>
      <w:r w:rsidRPr="003E37B3">
        <w:rPr>
          <w:bCs/>
          <w:sz w:val="24"/>
          <w:szCs w:val="24"/>
        </w:rPr>
        <w:t>Humla</w:t>
      </w:r>
      <w:proofErr w:type="spellEnd"/>
      <w:r w:rsidRPr="003E37B3">
        <w:rPr>
          <w:bCs/>
          <w:sz w:val="24"/>
          <w:szCs w:val="24"/>
        </w:rPr>
        <w:t xml:space="preserve"> they are also being used for apple drying.</w:t>
      </w:r>
    </w:p>
    <w:p w14:paraId="75CFDBE4" w14:textId="77777777" w:rsidR="008407C4" w:rsidRPr="003E37B3" w:rsidRDefault="008407C4" w:rsidP="008407C4">
      <w:pPr>
        <w:rPr>
          <w:bCs/>
          <w:sz w:val="24"/>
          <w:szCs w:val="24"/>
        </w:rPr>
      </w:pPr>
    </w:p>
    <w:p w14:paraId="4233A606" w14:textId="77777777" w:rsidR="008407C4" w:rsidRPr="003E37B3" w:rsidRDefault="008407C4" w:rsidP="008407C4">
      <w:pPr>
        <w:rPr>
          <w:bCs/>
          <w:sz w:val="24"/>
          <w:szCs w:val="24"/>
        </w:rPr>
      </w:pPr>
      <w:r w:rsidRPr="003E37B3">
        <w:rPr>
          <w:bCs/>
          <w:sz w:val="24"/>
          <w:szCs w:val="24"/>
        </w:rPr>
        <w:t xml:space="preserve">Currently </w:t>
      </w:r>
      <w:r w:rsidRPr="003E37B3">
        <w:rPr>
          <w:b/>
          <w:bCs/>
          <w:sz w:val="24"/>
          <w:szCs w:val="24"/>
        </w:rPr>
        <w:t>21 home made solar driers</w:t>
      </w:r>
      <w:r w:rsidRPr="003E37B3">
        <w:rPr>
          <w:bCs/>
          <w:sz w:val="24"/>
          <w:szCs w:val="24"/>
        </w:rPr>
        <w:t xml:space="preserve"> have been constructed and are in use in </w:t>
      </w:r>
      <w:proofErr w:type="spellStart"/>
      <w:r w:rsidRPr="003E37B3">
        <w:rPr>
          <w:bCs/>
          <w:sz w:val="24"/>
          <w:szCs w:val="24"/>
        </w:rPr>
        <w:t>Surkhet</w:t>
      </w:r>
      <w:proofErr w:type="spellEnd"/>
      <w:r w:rsidRPr="003E37B3">
        <w:rPr>
          <w:bCs/>
          <w:sz w:val="24"/>
          <w:szCs w:val="24"/>
        </w:rPr>
        <w:t xml:space="preserve"> (9) and </w:t>
      </w:r>
      <w:proofErr w:type="spellStart"/>
      <w:r w:rsidRPr="003E37B3">
        <w:rPr>
          <w:bCs/>
          <w:sz w:val="24"/>
          <w:szCs w:val="24"/>
        </w:rPr>
        <w:t>Humla</w:t>
      </w:r>
      <w:proofErr w:type="spellEnd"/>
      <w:r w:rsidRPr="003E37B3">
        <w:rPr>
          <w:bCs/>
          <w:sz w:val="24"/>
          <w:szCs w:val="24"/>
        </w:rPr>
        <w:t xml:space="preserve"> (12). In this period a further </w:t>
      </w:r>
      <w:r>
        <w:rPr>
          <w:bCs/>
          <w:sz w:val="24"/>
          <w:szCs w:val="24"/>
        </w:rPr>
        <w:t>drying room is being</w:t>
      </w:r>
      <w:r w:rsidRPr="003E37B3">
        <w:rPr>
          <w:bCs/>
          <w:sz w:val="24"/>
          <w:szCs w:val="24"/>
        </w:rPr>
        <w:t xml:space="preserve"> constructed for the new RC in </w:t>
      </w:r>
      <w:proofErr w:type="spellStart"/>
      <w:r w:rsidRPr="003E37B3">
        <w:rPr>
          <w:bCs/>
          <w:sz w:val="24"/>
          <w:szCs w:val="24"/>
        </w:rPr>
        <w:t>Surkhet</w:t>
      </w:r>
      <w:proofErr w:type="spellEnd"/>
      <w:r w:rsidRPr="003E37B3">
        <w:rPr>
          <w:bCs/>
          <w:sz w:val="24"/>
          <w:szCs w:val="24"/>
        </w:rPr>
        <w:t>.</w:t>
      </w:r>
    </w:p>
    <w:p w14:paraId="5275191B" w14:textId="77777777" w:rsidR="008407C4" w:rsidRPr="003E37B3" w:rsidRDefault="008407C4" w:rsidP="008407C4">
      <w:pPr>
        <w:rPr>
          <w:bCs/>
          <w:sz w:val="24"/>
          <w:szCs w:val="24"/>
        </w:rPr>
      </w:pPr>
    </w:p>
    <w:p w14:paraId="71511458" w14:textId="77777777" w:rsidR="008407C4" w:rsidRPr="003E37B3" w:rsidRDefault="008407C4" w:rsidP="008407C4">
      <w:pPr>
        <w:rPr>
          <w:b/>
          <w:bCs/>
          <w:sz w:val="24"/>
          <w:szCs w:val="24"/>
        </w:rPr>
      </w:pPr>
      <w:r w:rsidRPr="003E37B3">
        <w:rPr>
          <w:b/>
          <w:bCs/>
          <w:sz w:val="24"/>
          <w:szCs w:val="24"/>
        </w:rPr>
        <w:t>Juice/Jam making</w:t>
      </w:r>
    </w:p>
    <w:p w14:paraId="4E86779E" w14:textId="77777777" w:rsidR="008407C4" w:rsidRPr="003E37B3" w:rsidRDefault="008407C4" w:rsidP="008407C4">
      <w:pPr>
        <w:rPr>
          <w:bCs/>
          <w:sz w:val="24"/>
          <w:szCs w:val="24"/>
        </w:rPr>
      </w:pPr>
      <w:r w:rsidRPr="003E37B3">
        <w:rPr>
          <w:bCs/>
          <w:sz w:val="24"/>
          <w:szCs w:val="24"/>
        </w:rPr>
        <w:lastRenderedPageBreak/>
        <w:t>This program is processing fruits during time of glut is juice and jam making. Communities have been learning the process of doing this and training is continuing, and HPC have been supplying simple technology to aid the process. In this period 10 hand-operated juicing machines have been acquired but distribution has been delayed due to lockdown.</w:t>
      </w:r>
    </w:p>
    <w:p w14:paraId="17A7C7C9" w14:textId="77777777" w:rsidR="008407C4" w:rsidRPr="003E37B3" w:rsidRDefault="008407C4" w:rsidP="008407C4">
      <w:pPr>
        <w:rPr>
          <w:bCs/>
          <w:sz w:val="24"/>
          <w:szCs w:val="24"/>
        </w:rPr>
      </w:pPr>
    </w:p>
    <w:p w14:paraId="1AA82644" w14:textId="77777777" w:rsidR="008407C4" w:rsidRPr="003E37B3" w:rsidRDefault="008407C4" w:rsidP="008407C4">
      <w:pPr>
        <w:rPr>
          <w:b/>
          <w:bCs/>
          <w:sz w:val="24"/>
          <w:szCs w:val="24"/>
        </w:rPr>
      </w:pPr>
      <w:r w:rsidRPr="003E37B3">
        <w:rPr>
          <w:b/>
          <w:bCs/>
          <w:sz w:val="24"/>
          <w:szCs w:val="24"/>
        </w:rPr>
        <w:t>Biogas</w:t>
      </w:r>
    </w:p>
    <w:p w14:paraId="3FD0B3AE" w14:textId="77777777" w:rsidR="008407C4" w:rsidRPr="003E37B3" w:rsidRDefault="008407C4" w:rsidP="008407C4">
      <w:pPr>
        <w:rPr>
          <w:bCs/>
          <w:sz w:val="24"/>
          <w:szCs w:val="24"/>
        </w:rPr>
      </w:pPr>
      <w:r w:rsidRPr="003E37B3">
        <w:rPr>
          <w:bCs/>
          <w:sz w:val="24"/>
          <w:szCs w:val="24"/>
        </w:rPr>
        <w:t xml:space="preserve">A cement biogas system has been constructed at HPC’s new resource centre in </w:t>
      </w:r>
      <w:proofErr w:type="spellStart"/>
      <w:r w:rsidRPr="003E37B3">
        <w:rPr>
          <w:bCs/>
          <w:sz w:val="24"/>
          <w:szCs w:val="24"/>
        </w:rPr>
        <w:t>Tadakhet</w:t>
      </w:r>
      <w:proofErr w:type="spellEnd"/>
      <w:r w:rsidRPr="003E37B3">
        <w:rPr>
          <w:bCs/>
          <w:sz w:val="24"/>
          <w:szCs w:val="24"/>
        </w:rPr>
        <w:t xml:space="preserve">. It is connected to the toilets at the farm and also using plant biomass as a raw material. Two other biogas units have been constructed with HPC support for farmers in Sal </w:t>
      </w:r>
      <w:proofErr w:type="spellStart"/>
      <w:r w:rsidRPr="003E37B3">
        <w:rPr>
          <w:bCs/>
          <w:sz w:val="24"/>
          <w:szCs w:val="24"/>
        </w:rPr>
        <w:t>Kharka</w:t>
      </w:r>
      <w:proofErr w:type="spellEnd"/>
      <w:r w:rsidRPr="003E37B3">
        <w:rPr>
          <w:bCs/>
          <w:sz w:val="24"/>
          <w:szCs w:val="24"/>
        </w:rPr>
        <w:t xml:space="preserve"> and </w:t>
      </w:r>
      <w:proofErr w:type="spellStart"/>
      <w:r w:rsidRPr="003E37B3">
        <w:rPr>
          <w:bCs/>
          <w:sz w:val="24"/>
          <w:szCs w:val="24"/>
        </w:rPr>
        <w:t>Bhalim</w:t>
      </w:r>
      <w:proofErr w:type="spellEnd"/>
      <w:r w:rsidRPr="003E37B3">
        <w:rPr>
          <w:bCs/>
          <w:sz w:val="24"/>
          <w:szCs w:val="24"/>
        </w:rPr>
        <w:t xml:space="preserve"> villages (Shanti group).</w:t>
      </w:r>
    </w:p>
    <w:p w14:paraId="4489DDCC" w14:textId="77777777" w:rsidR="008407C4" w:rsidRPr="003E37B3" w:rsidRDefault="008407C4" w:rsidP="008407C4">
      <w:pPr>
        <w:rPr>
          <w:bCs/>
          <w:sz w:val="24"/>
          <w:szCs w:val="24"/>
        </w:rPr>
      </w:pPr>
      <w:r w:rsidRPr="003E37B3">
        <w:rPr>
          <w:bCs/>
          <w:sz w:val="24"/>
          <w:szCs w:val="24"/>
        </w:rPr>
        <w:t xml:space="preserve"> </w:t>
      </w:r>
    </w:p>
    <w:p w14:paraId="780EAECD" w14:textId="77777777" w:rsidR="008407C4" w:rsidRPr="000173BF" w:rsidRDefault="008407C4" w:rsidP="008407C4">
      <w:pPr>
        <w:rPr>
          <w:b/>
          <w:color w:val="000000"/>
          <w:sz w:val="24"/>
          <w:szCs w:val="24"/>
        </w:rPr>
      </w:pPr>
      <w:r w:rsidRPr="000173BF">
        <w:rPr>
          <w:b/>
          <w:color w:val="000000"/>
          <w:sz w:val="24"/>
          <w:szCs w:val="24"/>
        </w:rPr>
        <w:t>Sugarcane Processing Machine</w:t>
      </w:r>
    </w:p>
    <w:p w14:paraId="6654EA8D" w14:textId="77777777" w:rsidR="008407C4" w:rsidRPr="00443E75" w:rsidRDefault="008407C4" w:rsidP="008407C4">
      <w:pPr>
        <w:rPr>
          <w:rFonts w:ascii="Times Roman" w:hAnsi="Times Roman"/>
          <w:color w:val="000000"/>
          <w:sz w:val="24"/>
          <w:szCs w:val="24"/>
        </w:rPr>
      </w:pPr>
      <w:r w:rsidRPr="00443E75">
        <w:rPr>
          <w:rFonts w:ascii="Times Roman" w:hAnsi="Times Roman"/>
          <w:color w:val="000000"/>
          <w:sz w:val="24"/>
          <w:szCs w:val="24"/>
        </w:rPr>
        <w:t xml:space="preserve">This project has acquired hand-operated mills for squeezing sugar cane juice. Many communities have been planting sugar </w:t>
      </w:r>
      <w:proofErr w:type="gramStart"/>
      <w:r w:rsidRPr="00443E75">
        <w:rPr>
          <w:rFonts w:ascii="Times Roman" w:hAnsi="Times Roman"/>
          <w:color w:val="000000"/>
          <w:sz w:val="24"/>
          <w:szCs w:val="24"/>
        </w:rPr>
        <w:t>cane</w:t>
      </w:r>
      <w:proofErr w:type="gramEnd"/>
      <w:r w:rsidRPr="00443E75">
        <w:rPr>
          <w:rFonts w:ascii="Times Roman" w:hAnsi="Times Roman"/>
          <w:color w:val="000000"/>
          <w:sz w:val="24"/>
          <w:szCs w:val="24"/>
        </w:rPr>
        <w:t xml:space="preserve"> as part of the agro-forestry planting activities so there is a plentiful supply of raw material. The aim is to be able to market the juice though in the short term it is a nourishing drink for local consumption. In this period a further machine has been acquired </w:t>
      </w:r>
      <w:r w:rsidRPr="00443E75">
        <w:rPr>
          <w:rFonts w:ascii="Times" w:hAnsi="Times"/>
          <w:bCs/>
          <w:sz w:val="24"/>
          <w:szCs w:val="24"/>
        </w:rPr>
        <w:t>but distribution has been delayed due to lockdown.</w:t>
      </w:r>
    </w:p>
    <w:p w14:paraId="62B71BA1" w14:textId="77777777" w:rsidR="008407C4" w:rsidRPr="00443E75" w:rsidRDefault="008407C4" w:rsidP="008407C4">
      <w:pPr>
        <w:rPr>
          <w:rFonts w:ascii="Times Roman" w:hAnsi="Times Roman"/>
          <w:color w:val="000000"/>
          <w:sz w:val="24"/>
          <w:szCs w:val="24"/>
        </w:rPr>
      </w:pPr>
    </w:p>
    <w:p w14:paraId="25ABEBB9" w14:textId="77777777" w:rsidR="008407C4" w:rsidRPr="000173BF" w:rsidRDefault="008407C4" w:rsidP="008407C4">
      <w:pPr>
        <w:rPr>
          <w:b/>
          <w:color w:val="000000"/>
          <w:sz w:val="24"/>
          <w:szCs w:val="24"/>
        </w:rPr>
      </w:pPr>
      <w:proofErr w:type="gramStart"/>
      <w:r w:rsidRPr="000173BF">
        <w:rPr>
          <w:b/>
          <w:color w:val="000000"/>
          <w:sz w:val="24"/>
          <w:szCs w:val="24"/>
        </w:rPr>
        <w:t>Cloth</w:t>
      </w:r>
      <w:proofErr w:type="gramEnd"/>
      <w:r w:rsidRPr="000173BF">
        <w:rPr>
          <w:b/>
          <w:color w:val="000000"/>
          <w:sz w:val="24"/>
          <w:szCs w:val="24"/>
        </w:rPr>
        <w:t xml:space="preserve"> recycling machine/training</w:t>
      </w:r>
    </w:p>
    <w:p w14:paraId="4F7ED1D4" w14:textId="77777777" w:rsidR="008407C4" w:rsidRPr="00443E75" w:rsidRDefault="008407C4" w:rsidP="008407C4">
      <w:pPr>
        <w:rPr>
          <w:rFonts w:ascii="Times Roman" w:hAnsi="Times Roman"/>
          <w:color w:val="000000"/>
          <w:sz w:val="24"/>
          <w:szCs w:val="24"/>
        </w:rPr>
      </w:pPr>
      <w:r w:rsidRPr="00443E75">
        <w:rPr>
          <w:rFonts w:ascii="Times Roman" w:hAnsi="Times Roman"/>
          <w:color w:val="000000"/>
          <w:sz w:val="24"/>
          <w:szCs w:val="24"/>
        </w:rPr>
        <w:t xml:space="preserve">The machine fitted in </w:t>
      </w:r>
      <w:proofErr w:type="spellStart"/>
      <w:r w:rsidRPr="00443E75">
        <w:rPr>
          <w:rFonts w:ascii="Times Roman" w:hAnsi="Times Roman"/>
          <w:color w:val="000000"/>
          <w:sz w:val="24"/>
          <w:szCs w:val="24"/>
        </w:rPr>
        <w:t>Surkhet</w:t>
      </w:r>
      <w:proofErr w:type="spellEnd"/>
      <w:r w:rsidRPr="00443E75">
        <w:rPr>
          <w:rFonts w:ascii="Times Roman" w:hAnsi="Times Roman"/>
          <w:color w:val="000000"/>
          <w:sz w:val="24"/>
          <w:szCs w:val="24"/>
        </w:rPr>
        <w:t xml:space="preserve"> is producing recycled cloth. A similar machine has been taken to </w:t>
      </w:r>
      <w:proofErr w:type="spellStart"/>
      <w:r w:rsidRPr="00443E75">
        <w:rPr>
          <w:rFonts w:ascii="Times Roman" w:hAnsi="Times Roman"/>
          <w:color w:val="000000"/>
          <w:sz w:val="24"/>
          <w:szCs w:val="24"/>
        </w:rPr>
        <w:t>Humla</w:t>
      </w:r>
      <w:proofErr w:type="spellEnd"/>
      <w:r w:rsidRPr="00443E75">
        <w:rPr>
          <w:rFonts w:ascii="Times Roman" w:hAnsi="Times Roman"/>
          <w:color w:val="000000"/>
          <w:sz w:val="24"/>
          <w:szCs w:val="24"/>
        </w:rPr>
        <w:t xml:space="preserve"> but has not been able to be commissioned due to lack of a technician, whose visit has been delayed due to lockdown.</w:t>
      </w:r>
    </w:p>
    <w:p w14:paraId="4F447FA4" w14:textId="77777777" w:rsidR="008407C4" w:rsidRPr="00443E75" w:rsidRDefault="008407C4" w:rsidP="008407C4">
      <w:pPr>
        <w:rPr>
          <w:rFonts w:ascii="Times Roman" w:hAnsi="Times Roman"/>
          <w:color w:val="000000"/>
          <w:sz w:val="24"/>
          <w:szCs w:val="24"/>
        </w:rPr>
      </w:pPr>
    </w:p>
    <w:p w14:paraId="11E19750" w14:textId="77777777" w:rsidR="008407C4" w:rsidRPr="000173BF" w:rsidRDefault="008407C4" w:rsidP="008407C4">
      <w:pPr>
        <w:rPr>
          <w:color w:val="000000"/>
          <w:sz w:val="24"/>
          <w:szCs w:val="24"/>
        </w:rPr>
      </w:pPr>
      <w:r w:rsidRPr="000173BF">
        <w:rPr>
          <w:b/>
          <w:color w:val="000000"/>
          <w:sz w:val="24"/>
          <w:szCs w:val="24"/>
        </w:rPr>
        <w:t>Community agro-vet centre operation</w:t>
      </w:r>
    </w:p>
    <w:p w14:paraId="16769EA6" w14:textId="77777777" w:rsidR="008407C4" w:rsidRPr="00443E75" w:rsidRDefault="008407C4" w:rsidP="008407C4">
      <w:pPr>
        <w:rPr>
          <w:rFonts w:ascii="Times Roman" w:hAnsi="Times Roman"/>
          <w:color w:val="000000"/>
          <w:sz w:val="24"/>
          <w:szCs w:val="24"/>
        </w:rPr>
      </w:pPr>
      <w:r w:rsidRPr="00443E75">
        <w:rPr>
          <w:rFonts w:ascii="Times Roman" w:hAnsi="Times Roman"/>
          <w:color w:val="000000"/>
          <w:sz w:val="24"/>
          <w:szCs w:val="24"/>
        </w:rPr>
        <w:t xml:space="preserve">This program has set up a village-based centre for livestock treatment, providing tools and equipment locally and run by local co-operatives. Farmers buy their services and materials to enable re-stocking and sustainable operation of the centre. In this period in </w:t>
      </w:r>
      <w:proofErr w:type="spellStart"/>
      <w:r w:rsidRPr="00443E75">
        <w:rPr>
          <w:rFonts w:ascii="Times Roman" w:hAnsi="Times Roman"/>
          <w:color w:val="000000"/>
          <w:sz w:val="24"/>
          <w:szCs w:val="24"/>
        </w:rPr>
        <w:t>Surkhet</w:t>
      </w:r>
      <w:proofErr w:type="spellEnd"/>
      <w:r w:rsidRPr="00443E75">
        <w:rPr>
          <w:rFonts w:ascii="Times Roman" w:hAnsi="Times Roman"/>
          <w:color w:val="000000"/>
          <w:sz w:val="24"/>
          <w:szCs w:val="24"/>
        </w:rPr>
        <w:t xml:space="preserve">, </w:t>
      </w:r>
      <w:r w:rsidRPr="00443E75">
        <w:rPr>
          <w:rFonts w:ascii="Times Roman" w:hAnsi="Times Roman"/>
          <w:b/>
          <w:color w:val="000000"/>
          <w:sz w:val="24"/>
          <w:szCs w:val="24"/>
        </w:rPr>
        <w:t>69 households</w:t>
      </w:r>
      <w:r w:rsidRPr="00443E75">
        <w:rPr>
          <w:rFonts w:ascii="Times Roman" w:hAnsi="Times Roman"/>
          <w:color w:val="000000"/>
          <w:sz w:val="24"/>
          <w:szCs w:val="24"/>
        </w:rPr>
        <w:t xml:space="preserve"> have benefitted, treating </w:t>
      </w:r>
      <w:r w:rsidRPr="00443E75">
        <w:rPr>
          <w:rFonts w:ascii="Times Roman" w:hAnsi="Times Roman"/>
          <w:b/>
          <w:color w:val="000000"/>
          <w:sz w:val="24"/>
          <w:szCs w:val="24"/>
        </w:rPr>
        <w:t>303 livestock</w:t>
      </w:r>
      <w:r w:rsidRPr="00443E75">
        <w:rPr>
          <w:rFonts w:ascii="Times Roman" w:hAnsi="Times Roman"/>
          <w:color w:val="000000"/>
          <w:sz w:val="24"/>
          <w:szCs w:val="24"/>
        </w:rPr>
        <w:t xml:space="preserve"> (goats, sheep, chickens, buffalo and co</w:t>
      </w:r>
      <w:r>
        <w:rPr>
          <w:rFonts w:ascii="Times Roman" w:hAnsi="Times Roman"/>
          <w:color w:val="000000"/>
          <w:sz w:val="24"/>
          <w:szCs w:val="24"/>
        </w:rPr>
        <w:t>w</w:t>
      </w:r>
      <w:r w:rsidRPr="00443E75">
        <w:rPr>
          <w:rFonts w:ascii="Times Roman" w:hAnsi="Times Roman"/>
          <w:color w:val="000000"/>
          <w:sz w:val="24"/>
          <w:szCs w:val="24"/>
        </w:rPr>
        <w:t xml:space="preserve">), while in </w:t>
      </w:r>
      <w:proofErr w:type="spellStart"/>
      <w:r w:rsidRPr="00443E75">
        <w:rPr>
          <w:rFonts w:ascii="Times Roman" w:hAnsi="Times Roman"/>
          <w:color w:val="000000"/>
          <w:sz w:val="24"/>
          <w:szCs w:val="24"/>
        </w:rPr>
        <w:t>Humla</w:t>
      </w:r>
      <w:proofErr w:type="spellEnd"/>
      <w:r w:rsidRPr="00443E75">
        <w:rPr>
          <w:rFonts w:ascii="Times Roman" w:hAnsi="Times Roman"/>
          <w:color w:val="000000"/>
          <w:sz w:val="24"/>
          <w:szCs w:val="24"/>
        </w:rPr>
        <w:t xml:space="preserve"> </w:t>
      </w:r>
      <w:r w:rsidRPr="00443E75">
        <w:rPr>
          <w:rFonts w:ascii="Times Roman" w:hAnsi="Times Roman"/>
          <w:b/>
          <w:color w:val="000000"/>
          <w:sz w:val="24"/>
          <w:szCs w:val="24"/>
        </w:rPr>
        <w:t>93 livestock</w:t>
      </w:r>
      <w:r w:rsidRPr="00443E75">
        <w:rPr>
          <w:rFonts w:ascii="Times Roman" w:hAnsi="Times Roman"/>
          <w:color w:val="000000"/>
          <w:sz w:val="24"/>
          <w:szCs w:val="24"/>
        </w:rPr>
        <w:t xml:space="preserve"> have been treated benefitting 6 households using medicines and veterinary equipment from this program.</w:t>
      </w:r>
    </w:p>
    <w:p w14:paraId="5FB0FDD3" w14:textId="77777777" w:rsidR="008407C4" w:rsidRPr="00443E75" w:rsidRDefault="008407C4" w:rsidP="008407C4">
      <w:pPr>
        <w:rPr>
          <w:rFonts w:ascii="Times Roman" w:hAnsi="Times Roman"/>
          <w:color w:val="000000"/>
          <w:sz w:val="24"/>
          <w:szCs w:val="24"/>
        </w:rPr>
      </w:pPr>
    </w:p>
    <w:p w14:paraId="24067859" w14:textId="77777777" w:rsidR="008407C4" w:rsidRPr="000173BF" w:rsidRDefault="008407C4" w:rsidP="008407C4">
      <w:pPr>
        <w:rPr>
          <w:b/>
          <w:color w:val="000000"/>
          <w:sz w:val="24"/>
          <w:szCs w:val="24"/>
        </w:rPr>
      </w:pPr>
      <w:r w:rsidRPr="000173BF">
        <w:rPr>
          <w:b/>
          <w:color w:val="000000"/>
          <w:sz w:val="24"/>
          <w:szCs w:val="24"/>
        </w:rPr>
        <w:t>Farm tools community sales centre</w:t>
      </w:r>
    </w:p>
    <w:p w14:paraId="2743A901" w14:textId="77777777" w:rsidR="008407C4" w:rsidRPr="00443E75" w:rsidRDefault="008407C4" w:rsidP="008407C4">
      <w:pPr>
        <w:rPr>
          <w:rFonts w:ascii="Times Roman" w:hAnsi="Times Roman"/>
          <w:color w:val="000000"/>
          <w:sz w:val="24"/>
          <w:szCs w:val="24"/>
        </w:rPr>
      </w:pPr>
      <w:r w:rsidRPr="00443E75">
        <w:rPr>
          <w:rFonts w:ascii="Times Roman" w:hAnsi="Times Roman"/>
          <w:color w:val="000000"/>
          <w:sz w:val="24"/>
          <w:szCs w:val="24"/>
        </w:rPr>
        <w:t xml:space="preserve">Farm tools have been purchased and sales/distribution is from the centre in </w:t>
      </w:r>
      <w:proofErr w:type="spellStart"/>
      <w:r w:rsidRPr="00443E75">
        <w:rPr>
          <w:rFonts w:ascii="Times Roman" w:hAnsi="Times Roman"/>
          <w:color w:val="000000"/>
          <w:sz w:val="24"/>
          <w:szCs w:val="24"/>
        </w:rPr>
        <w:t>Gurung</w:t>
      </w:r>
      <w:proofErr w:type="spellEnd"/>
      <w:r w:rsidRPr="00443E75">
        <w:rPr>
          <w:rFonts w:ascii="Times Roman" w:hAnsi="Times Roman"/>
          <w:color w:val="000000"/>
          <w:sz w:val="24"/>
          <w:szCs w:val="24"/>
        </w:rPr>
        <w:t xml:space="preserve"> </w:t>
      </w:r>
      <w:proofErr w:type="spellStart"/>
      <w:r w:rsidRPr="00443E75">
        <w:rPr>
          <w:rFonts w:ascii="Times Roman" w:hAnsi="Times Roman"/>
          <w:color w:val="000000"/>
          <w:sz w:val="24"/>
          <w:szCs w:val="24"/>
        </w:rPr>
        <w:t>Gaun</w:t>
      </w:r>
      <w:proofErr w:type="spellEnd"/>
      <w:r w:rsidRPr="00443E75">
        <w:rPr>
          <w:rFonts w:ascii="Times Roman" w:hAnsi="Times Roman"/>
          <w:color w:val="000000"/>
          <w:sz w:val="24"/>
          <w:szCs w:val="24"/>
        </w:rPr>
        <w:t xml:space="preserve">. The centre is opened 1 day per week, when farmers are able to purchase farm tools, such as picks, spades and other digging implements, pipe, sprinklers, pruning saws, secateurs, files, sharpening stones, raw iron, seed containers, nails, etc. Local blacksmiths that have taken HPC’s blacksmiths’ training are able to buy raw iron there to fashion into tools for sale. Tools and farming equipment have continued to be sold from these community centres, generating a fund that will be used to re-purchase more materials with a small profit to add to the fund. To date a total of </w:t>
      </w:r>
      <w:r w:rsidRPr="00443E75">
        <w:rPr>
          <w:rFonts w:ascii="Times Roman" w:hAnsi="Times Roman"/>
          <w:b/>
          <w:color w:val="000000"/>
          <w:sz w:val="24"/>
          <w:szCs w:val="24"/>
        </w:rPr>
        <w:t>174 households</w:t>
      </w:r>
      <w:r w:rsidRPr="00443E75">
        <w:rPr>
          <w:rFonts w:ascii="Times Roman" w:hAnsi="Times Roman"/>
          <w:color w:val="000000"/>
          <w:sz w:val="24"/>
          <w:szCs w:val="24"/>
        </w:rPr>
        <w:t xml:space="preserve"> have benefitted from this (</w:t>
      </w:r>
      <w:r w:rsidRPr="00443E75">
        <w:rPr>
          <w:rFonts w:ascii="Times Roman" w:hAnsi="Times Roman"/>
          <w:b/>
          <w:color w:val="000000"/>
          <w:sz w:val="24"/>
          <w:szCs w:val="24"/>
        </w:rPr>
        <w:t xml:space="preserve">65 in </w:t>
      </w:r>
      <w:proofErr w:type="spellStart"/>
      <w:r w:rsidRPr="00443E75">
        <w:rPr>
          <w:rFonts w:ascii="Times Roman" w:hAnsi="Times Roman"/>
          <w:b/>
          <w:color w:val="000000"/>
          <w:sz w:val="24"/>
          <w:szCs w:val="24"/>
        </w:rPr>
        <w:t>Humla</w:t>
      </w:r>
      <w:proofErr w:type="spellEnd"/>
      <w:r w:rsidRPr="00443E75">
        <w:rPr>
          <w:rFonts w:ascii="Times Roman" w:hAnsi="Times Roman"/>
          <w:b/>
          <w:color w:val="000000"/>
          <w:sz w:val="24"/>
          <w:szCs w:val="24"/>
        </w:rPr>
        <w:t xml:space="preserve"> and </w:t>
      </w:r>
      <w:r w:rsidRPr="00443E75">
        <w:rPr>
          <w:rFonts w:ascii="Times Roman" w:hAnsi="Times Roman"/>
          <w:b/>
          <w:sz w:val="24"/>
          <w:szCs w:val="24"/>
        </w:rPr>
        <w:t xml:space="preserve">109 in </w:t>
      </w:r>
      <w:proofErr w:type="spellStart"/>
      <w:r w:rsidRPr="00443E75">
        <w:rPr>
          <w:rFonts w:ascii="Times Roman" w:hAnsi="Times Roman"/>
          <w:b/>
          <w:sz w:val="24"/>
          <w:szCs w:val="24"/>
        </w:rPr>
        <w:t>Surkhet</w:t>
      </w:r>
      <w:proofErr w:type="spellEnd"/>
      <w:r w:rsidRPr="00443E75">
        <w:rPr>
          <w:rFonts w:ascii="Times Roman" w:hAnsi="Times Roman"/>
          <w:sz w:val="24"/>
          <w:szCs w:val="24"/>
        </w:rPr>
        <w:t>).</w:t>
      </w:r>
    </w:p>
    <w:p w14:paraId="69B74774" w14:textId="77777777" w:rsidR="008407C4" w:rsidRPr="00443E75" w:rsidRDefault="008407C4" w:rsidP="008407C4">
      <w:pPr>
        <w:rPr>
          <w:rFonts w:ascii="Times Roman" w:hAnsi="Times Roman"/>
          <w:color w:val="000000"/>
          <w:sz w:val="24"/>
          <w:szCs w:val="24"/>
        </w:rPr>
      </w:pPr>
    </w:p>
    <w:p w14:paraId="373D20E8" w14:textId="77777777" w:rsidR="008407C4" w:rsidRPr="000173BF" w:rsidRDefault="008407C4" w:rsidP="008407C4">
      <w:pPr>
        <w:rPr>
          <w:b/>
          <w:color w:val="000000"/>
          <w:sz w:val="24"/>
          <w:szCs w:val="24"/>
        </w:rPr>
      </w:pPr>
      <w:r w:rsidRPr="000173BF">
        <w:rPr>
          <w:b/>
          <w:color w:val="000000"/>
          <w:sz w:val="24"/>
          <w:szCs w:val="24"/>
        </w:rPr>
        <w:t>Local chicken rearing partnership</w:t>
      </w:r>
    </w:p>
    <w:p w14:paraId="3F24301C" w14:textId="77777777" w:rsidR="008407C4" w:rsidRPr="00443E75" w:rsidRDefault="008407C4" w:rsidP="008407C4">
      <w:pPr>
        <w:rPr>
          <w:rFonts w:ascii="Times Roman" w:hAnsi="Times Roman"/>
          <w:color w:val="000000"/>
          <w:sz w:val="24"/>
          <w:szCs w:val="24"/>
        </w:rPr>
      </w:pPr>
      <w:r w:rsidRPr="00443E75">
        <w:rPr>
          <w:rFonts w:ascii="Times Roman" w:hAnsi="Times Roman"/>
          <w:color w:val="000000"/>
          <w:sz w:val="24"/>
          <w:szCs w:val="24"/>
        </w:rPr>
        <w:t xml:space="preserve">In </w:t>
      </w:r>
      <w:proofErr w:type="spellStart"/>
      <w:r w:rsidRPr="00443E75">
        <w:rPr>
          <w:rFonts w:ascii="Times Roman" w:hAnsi="Times Roman"/>
          <w:color w:val="000000"/>
          <w:sz w:val="24"/>
          <w:szCs w:val="24"/>
        </w:rPr>
        <w:t>Surkhet</w:t>
      </w:r>
      <w:proofErr w:type="spellEnd"/>
      <w:r w:rsidRPr="00443E75">
        <w:rPr>
          <w:rFonts w:ascii="Times Roman" w:hAnsi="Times Roman"/>
          <w:color w:val="000000"/>
          <w:sz w:val="24"/>
          <w:szCs w:val="24"/>
        </w:rPr>
        <w:t xml:space="preserve"> 5 low-income farmers that were provided support (coop building materials and breeding stock) to start raising chickens have been survey and found to have increased their stock from 14 adults and 24 chicks 12 months ago to 42 adults and 149 chicks currently. </w:t>
      </w:r>
    </w:p>
    <w:p w14:paraId="6A56751E" w14:textId="77777777" w:rsidR="008407C4" w:rsidRPr="00443E75" w:rsidRDefault="008407C4" w:rsidP="008407C4">
      <w:pPr>
        <w:rPr>
          <w:rFonts w:ascii="Times Roman" w:hAnsi="Times Roman"/>
          <w:color w:val="000000"/>
          <w:sz w:val="24"/>
          <w:szCs w:val="24"/>
        </w:rPr>
      </w:pPr>
    </w:p>
    <w:p w14:paraId="11D7DCAA" w14:textId="77777777" w:rsidR="008407C4" w:rsidRPr="000173BF" w:rsidRDefault="008407C4" w:rsidP="008407C4">
      <w:pPr>
        <w:rPr>
          <w:b/>
          <w:color w:val="000000"/>
          <w:sz w:val="24"/>
          <w:szCs w:val="24"/>
        </w:rPr>
      </w:pPr>
      <w:r w:rsidRPr="000173BF">
        <w:rPr>
          <w:b/>
          <w:color w:val="000000"/>
          <w:sz w:val="24"/>
          <w:szCs w:val="24"/>
        </w:rPr>
        <w:t>Sewing training</w:t>
      </w:r>
    </w:p>
    <w:p w14:paraId="2139144A" w14:textId="77777777" w:rsidR="008407C4" w:rsidRPr="00443E75" w:rsidRDefault="008407C4" w:rsidP="008407C4">
      <w:pPr>
        <w:rPr>
          <w:rFonts w:ascii="Times Roman" w:hAnsi="Times Roman"/>
          <w:sz w:val="24"/>
          <w:szCs w:val="24"/>
        </w:rPr>
      </w:pPr>
      <w:r w:rsidRPr="00443E75">
        <w:rPr>
          <w:rFonts w:ascii="Times Roman" w:hAnsi="Times Roman"/>
          <w:sz w:val="24"/>
          <w:szCs w:val="24"/>
        </w:rPr>
        <w:t xml:space="preserve">Training has been completed in </w:t>
      </w:r>
      <w:proofErr w:type="spellStart"/>
      <w:r w:rsidRPr="00443E75">
        <w:rPr>
          <w:rFonts w:ascii="Times Roman" w:hAnsi="Times Roman"/>
          <w:sz w:val="24"/>
          <w:szCs w:val="24"/>
        </w:rPr>
        <w:t>Surkhet</w:t>
      </w:r>
      <w:proofErr w:type="spellEnd"/>
      <w:r w:rsidRPr="00443E75">
        <w:rPr>
          <w:rFonts w:ascii="Times Roman" w:hAnsi="Times Roman"/>
          <w:sz w:val="24"/>
          <w:szCs w:val="24"/>
        </w:rPr>
        <w:t xml:space="preserve"> after 12 women from 8 village groups were apprenticed for 3 months in </w:t>
      </w:r>
      <w:proofErr w:type="spellStart"/>
      <w:r w:rsidRPr="00443E75">
        <w:rPr>
          <w:rFonts w:ascii="Times Roman" w:hAnsi="Times Roman"/>
          <w:sz w:val="24"/>
          <w:szCs w:val="24"/>
        </w:rPr>
        <w:t>Gurung</w:t>
      </w:r>
      <w:proofErr w:type="spellEnd"/>
      <w:r w:rsidRPr="00443E75">
        <w:rPr>
          <w:rFonts w:ascii="Times Roman" w:hAnsi="Times Roman"/>
          <w:sz w:val="24"/>
          <w:szCs w:val="24"/>
        </w:rPr>
        <w:t xml:space="preserve"> </w:t>
      </w:r>
      <w:proofErr w:type="spellStart"/>
      <w:r w:rsidRPr="00443E75">
        <w:rPr>
          <w:rFonts w:ascii="Times Roman" w:hAnsi="Times Roman"/>
          <w:sz w:val="24"/>
          <w:szCs w:val="24"/>
        </w:rPr>
        <w:t>Gaun</w:t>
      </w:r>
      <w:proofErr w:type="spellEnd"/>
      <w:r w:rsidRPr="00443E75">
        <w:rPr>
          <w:rFonts w:ascii="Times Roman" w:hAnsi="Times Roman"/>
          <w:sz w:val="24"/>
          <w:szCs w:val="24"/>
        </w:rPr>
        <w:t>. HPC has partnered with the local Municipality who have provided</w:t>
      </w:r>
      <w:r w:rsidRPr="00443E75">
        <w:rPr>
          <w:rFonts w:ascii="Times Roman" w:hAnsi="Times Roman"/>
          <w:color w:val="FF0000"/>
          <w:sz w:val="24"/>
          <w:szCs w:val="24"/>
        </w:rPr>
        <w:t xml:space="preserve"> </w:t>
      </w:r>
      <w:r w:rsidRPr="00443E75">
        <w:rPr>
          <w:rFonts w:ascii="Times Roman" w:hAnsi="Times Roman"/>
          <w:sz w:val="24"/>
          <w:szCs w:val="24"/>
        </w:rPr>
        <w:t>5 out of 12 sewing machines and HPC are providing the remainder.  HPC is also providing trainees with trainer’s fees and all training materials while participants each provide NRs 5000/- that is used to buy cloth that they will then use for sewing clothes. When these are sold they will then be repaid the initial investment, creating a fund that is used to buy more cloth.</w:t>
      </w:r>
    </w:p>
    <w:p w14:paraId="25CC2D02" w14:textId="77777777" w:rsidR="008407C4" w:rsidRPr="00443E75" w:rsidRDefault="008407C4" w:rsidP="008407C4">
      <w:pPr>
        <w:rPr>
          <w:rFonts w:ascii="Times Roman" w:hAnsi="Times Roman"/>
          <w:color w:val="000000"/>
          <w:sz w:val="24"/>
          <w:szCs w:val="24"/>
        </w:rPr>
      </w:pPr>
    </w:p>
    <w:p w14:paraId="24E75C34" w14:textId="77777777" w:rsidR="008407C4" w:rsidRPr="000173BF" w:rsidRDefault="008407C4" w:rsidP="008407C4">
      <w:pPr>
        <w:rPr>
          <w:b/>
          <w:color w:val="000000"/>
          <w:sz w:val="24"/>
          <w:szCs w:val="24"/>
        </w:rPr>
      </w:pPr>
      <w:r w:rsidRPr="000173BF">
        <w:rPr>
          <w:b/>
          <w:color w:val="000000"/>
          <w:sz w:val="24"/>
          <w:szCs w:val="24"/>
        </w:rPr>
        <w:lastRenderedPageBreak/>
        <w:t>Blacksmith training</w:t>
      </w:r>
    </w:p>
    <w:p w14:paraId="5AC8EC63" w14:textId="77777777" w:rsidR="008407C4" w:rsidRPr="00443E75" w:rsidRDefault="008407C4" w:rsidP="008407C4">
      <w:pPr>
        <w:rPr>
          <w:rFonts w:ascii="Times Roman" w:hAnsi="Times Roman"/>
          <w:color w:val="000000"/>
          <w:sz w:val="24"/>
          <w:szCs w:val="24"/>
        </w:rPr>
      </w:pPr>
      <w:r w:rsidRPr="00443E75">
        <w:rPr>
          <w:rFonts w:ascii="Times Roman" w:hAnsi="Times Roman"/>
          <w:color w:val="000000"/>
          <w:sz w:val="24"/>
          <w:szCs w:val="24"/>
        </w:rPr>
        <w:t>This involves providing basic and advanced blacksmithing skills’ training and tools for farmers so they can learn the basic skills of tool manufacture and maintenance. Farmers taking this training are able to produce and maintain tools for their community while providing them with a significant proportion of income needs.</w:t>
      </w:r>
    </w:p>
    <w:p w14:paraId="69218654" w14:textId="77777777" w:rsidR="008407C4" w:rsidRPr="00443E75" w:rsidRDefault="008407C4" w:rsidP="008407C4">
      <w:pPr>
        <w:rPr>
          <w:rFonts w:ascii="Times Roman" w:hAnsi="Times Roman"/>
          <w:color w:val="000000"/>
          <w:sz w:val="24"/>
          <w:szCs w:val="24"/>
        </w:rPr>
      </w:pPr>
    </w:p>
    <w:p w14:paraId="7FB9B4E8" w14:textId="4EE3392F" w:rsidR="008407C4" w:rsidRDefault="008407C4" w:rsidP="008407C4">
      <w:pPr>
        <w:rPr>
          <w:rFonts w:ascii="Times Roman" w:hAnsi="Times Roman"/>
          <w:color w:val="000000"/>
          <w:sz w:val="24"/>
          <w:szCs w:val="24"/>
        </w:rPr>
      </w:pPr>
      <w:r w:rsidRPr="00443E75">
        <w:rPr>
          <w:rFonts w:ascii="Times Roman" w:hAnsi="Times Roman"/>
          <w:b/>
          <w:color w:val="000000"/>
          <w:sz w:val="24"/>
          <w:szCs w:val="24"/>
        </w:rPr>
        <w:t>I</w:t>
      </w:r>
      <w:r w:rsidRPr="00443E75">
        <w:rPr>
          <w:rFonts w:ascii="Times Roman" w:hAnsi="Times Roman"/>
          <w:color w:val="000000"/>
          <w:sz w:val="24"/>
          <w:szCs w:val="24"/>
        </w:rPr>
        <w:t xml:space="preserve">n </w:t>
      </w:r>
      <w:proofErr w:type="spellStart"/>
      <w:r w:rsidRPr="00443E75">
        <w:rPr>
          <w:rFonts w:ascii="Times Roman" w:hAnsi="Times Roman"/>
          <w:color w:val="000000"/>
          <w:sz w:val="24"/>
          <w:szCs w:val="24"/>
        </w:rPr>
        <w:t>Surkhet</w:t>
      </w:r>
      <w:proofErr w:type="spellEnd"/>
      <w:r w:rsidRPr="00443E75">
        <w:rPr>
          <w:rFonts w:ascii="Times Roman" w:hAnsi="Times Roman"/>
          <w:color w:val="000000"/>
          <w:sz w:val="24"/>
          <w:szCs w:val="24"/>
        </w:rPr>
        <w:t xml:space="preserve"> a 5-day training was given to 4 men in basic blacksmithing. There are currently 5 blacksmiths from previous trainings active and have produced nearly </w:t>
      </w:r>
      <w:r w:rsidRPr="00443E75">
        <w:rPr>
          <w:rFonts w:ascii="Times Roman" w:hAnsi="Times Roman"/>
          <w:b/>
          <w:color w:val="000000"/>
          <w:sz w:val="24"/>
          <w:szCs w:val="24"/>
        </w:rPr>
        <w:t>900 tools</w:t>
      </w:r>
      <w:r w:rsidRPr="00443E75">
        <w:rPr>
          <w:rFonts w:ascii="Times Roman" w:hAnsi="Times Roman"/>
          <w:color w:val="000000"/>
          <w:sz w:val="24"/>
          <w:szCs w:val="24"/>
        </w:rPr>
        <w:t xml:space="preserve"> and maintained/repaired a further </w:t>
      </w:r>
      <w:r w:rsidRPr="00443E75">
        <w:rPr>
          <w:rFonts w:ascii="Times Roman" w:hAnsi="Times Roman"/>
          <w:b/>
          <w:color w:val="000000"/>
          <w:sz w:val="24"/>
          <w:szCs w:val="24"/>
        </w:rPr>
        <w:t>800 tools</w:t>
      </w:r>
      <w:r w:rsidRPr="00443E75">
        <w:rPr>
          <w:rFonts w:ascii="Times Roman" w:hAnsi="Times Roman"/>
          <w:color w:val="000000"/>
          <w:sz w:val="24"/>
          <w:szCs w:val="24"/>
        </w:rPr>
        <w:t xml:space="preserve"> including sickle, axe, plough tips (wooden plough, iron tip), chisel and other household and farming implements. This has earned them collectively over </w:t>
      </w:r>
      <w:r w:rsidRPr="00443E75">
        <w:rPr>
          <w:rFonts w:ascii="Times Roman" w:hAnsi="Times Roman"/>
          <w:b/>
          <w:color w:val="000000"/>
          <w:sz w:val="24"/>
          <w:szCs w:val="24"/>
        </w:rPr>
        <w:t>NRs160</w:t>
      </w:r>
      <w:proofErr w:type="gramStart"/>
      <w:r w:rsidRPr="00443E75">
        <w:rPr>
          <w:rFonts w:ascii="Times Roman" w:hAnsi="Times Roman"/>
          <w:b/>
          <w:color w:val="000000"/>
          <w:sz w:val="24"/>
          <w:szCs w:val="24"/>
        </w:rPr>
        <w:t>,000</w:t>
      </w:r>
      <w:proofErr w:type="gramEnd"/>
      <w:r w:rsidRPr="00443E75">
        <w:rPr>
          <w:rFonts w:ascii="Times Roman" w:hAnsi="Times Roman"/>
          <w:b/>
          <w:color w:val="000000"/>
          <w:sz w:val="24"/>
          <w:szCs w:val="24"/>
        </w:rPr>
        <w:t>/-</w:t>
      </w:r>
      <w:r w:rsidRPr="00443E75">
        <w:rPr>
          <w:rFonts w:ascii="Times Roman" w:hAnsi="Times Roman"/>
          <w:color w:val="000000"/>
          <w:sz w:val="24"/>
          <w:szCs w:val="24"/>
        </w:rPr>
        <w:t xml:space="preserve"> (about £1000). </w:t>
      </w:r>
    </w:p>
    <w:p w14:paraId="7E158FA5" w14:textId="77777777" w:rsidR="003C29A7" w:rsidRPr="00443E75" w:rsidRDefault="003C29A7" w:rsidP="008407C4">
      <w:pPr>
        <w:rPr>
          <w:rFonts w:ascii="Times Roman" w:hAnsi="Times Roman"/>
          <w:color w:val="000000"/>
          <w:sz w:val="24"/>
          <w:szCs w:val="24"/>
        </w:rPr>
      </w:pPr>
    </w:p>
    <w:p w14:paraId="125E2E68" w14:textId="77777777" w:rsidR="008407C4" w:rsidRPr="000173BF" w:rsidRDefault="008407C4" w:rsidP="008407C4">
      <w:pPr>
        <w:rPr>
          <w:b/>
          <w:color w:val="000000"/>
          <w:sz w:val="24"/>
          <w:szCs w:val="24"/>
        </w:rPr>
      </w:pPr>
      <w:r w:rsidRPr="000173BF">
        <w:rPr>
          <w:b/>
          <w:color w:val="000000"/>
          <w:sz w:val="24"/>
          <w:szCs w:val="24"/>
        </w:rPr>
        <w:t>Leatherworking training</w:t>
      </w:r>
    </w:p>
    <w:p w14:paraId="422704A7" w14:textId="77777777" w:rsidR="008407C4" w:rsidRPr="00443E75" w:rsidRDefault="008407C4" w:rsidP="008407C4">
      <w:pPr>
        <w:rPr>
          <w:rFonts w:ascii="Times Roman" w:hAnsi="Times Roman"/>
          <w:color w:val="000000"/>
          <w:sz w:val="24"/>
          <w:szCs w:val="24"/>
        </w:rPr>
      </w:pPr>
      <w:r w:rsidRPr="00443E75">
        <w:rPr>
          <w:rFonts w:ascii="Times Roman" w:hAnsi="Times Roman"/>
          <w:color w:val="000000"/>
          <w:sz w:val="24"/>
          <w:szCs w:val="24"/>
        </w:rPr>
        <w:t xml:space="preserve">This activity aims to train local farmers in leatherworking using livestock hides that are normally thrown away, instead processing them into useful and marketable products such as bags and shoes. In this period 5 farmers in </w:t>
      </w:r>
      <w:proofErr w:type="spellStart"/>
      <w:r w:rsidRPr="00443E75">
        <w:rPr>
          <w:rFonts w:ascii="Times Roman" w:hAnsi="Times Roman"/>
          <w:color w:val="000000"/>
          <w:sz w:val="24"/>
          <w:szCs w:val="24"/>
        </w:rPr>
        <w:t>Humla</w:t>
      </w:r>
      <w:proofErr w:type="spellEnd"/>
      <w:r w:rsidRPr="00443E75">
        <w:rPr>
          <w:rFonts w:ascii="Times Roman" w:hAnsi="Times Roman"/>
          <w:color w:val="000000"/>
          <w:sz w:val="24"/>
          <w:szCs w:val="24"/>
        </w:rPr>
        <w:t xml:space="preserve"> have received the 5-day training.</w:t>
      </w:r>
    </w:p>
    <w:p w14:paraId="6DEA4F56" w14:textId="77777777" w:rsidR="008407C4" w:rsidRPr="00443E75" w:rsidRDefault="008407C4" w:rsidP="008407C4">
      <w:pPr>
        <w:rPr>
          <w:rFonts w:ascii="Times Roman" w:hAnsi="Times Roman"/>
          <w:color w:val="000000"/>
          <w:sz w:val="24"/>
          <w:szCs w:val="24"/>
        </w:rPr>
      </w:pPr>
    </w:p>
    <w:p w14:paraId="50F279D2" w14:textId="77777777" w:rsidR="008407C4" w:rsidRPr="000173BF" w:rsidRDefault="008407C4" w:rsidP="008407C4">
      <w:pPr>
        <w:rPr>
          <w:color w:val="000000"/>
          <w:sz w:val="24"/>
          <w:szCs w:val="24"/>
        </w:rPr>
      </w:pPr>
      <w:r w:rsidRPr="000173BF">
        <w:rPr>
          <w:b/>
          <w:color w:val="000000"/>
          <w:sz w:val="24"/>
          <w:szCs w:val="24"/>
        </w:rPr>
        <w:t>Furniture making training</w:t>
      </w:r>
    </w:p>
    <w:p w14:paraId="01385691" w14:textId="77777777" w:rsidR="008407C4" w:rsidRPr="00443E75" w:rsidRDefault="008407C4" w:rsidP="008407C4">
      <w:pPr>
        <w:rPr>
          <w:bCs/>
          <w:sz w:val="24"/>
          <w:szCs w:val="24"/>
        </w:rPr>
      </w:pPr>
      <w:r w:rsidRPr="00443E75">
        <w:rPr>
          <w:bCs/>
          <w:sz w:val="24"/>
          <w:szCs w:val="24"/>
        </w:rPr>
        <w:t xml:space="preserve">In February a 5-day training was held at the </w:t>
      </w:r>
      <w:proofErr w:type="spellStart"/>
      <w:r w:rsidRPr="00443E75">
        <w:rPr>
          <w:bCs/>
          <w:sz w:val="24"/>
          <w:szCs w:val="24"/>
        </w:rPr>
        <w:t>Surkhet</w:t>
      </w:r>
      <w:proofErr w:type="spellEnd"/>
      <w:r w:rsidRPr="00443E75">
        <w:rPr>
          <w:bCs/>
          <w:sz w:val="24"/>
          <w:szCs w:val="24"/>
        </w:rPr>
        <w:t xml:space="preserve"> RC in </w:t>
      </w:r>
      <w:proofErr w:type="spellStart"/>
      <w:r w:rsidRPr="00443E75">
        <w:rPr>
          <w:sz w:val="24"/>
          <w:szCs w:val="24"/>
        </w:rPr>
        <w:t>Tadhiket</w:t>
      </w:r>
      <w:proofErr w:type="spellEnd"/>
      <w:r w:rsidRPr="00443E75">
        <w:rPr>
          <w:sz w:val="24"/>
          <w:szCs w:val="24"/>
        </w:rPr>
        <w:t>. There were 21 participants (6 women and 16 men) and participants learned about working with bamboo and local timber. Outputs of the training were various items of furniture including 3 tables, 5 benches, 2 chairs and 2 racks (shelving units).</w:t>
      </w:r>
    </w:p>
    <w:p w14:paraId="695DB404" w14:textId="77777777" w:rsidR="008407C4" w:rsidRPr="00443E75" w:rsidRDefault="008407C4" w:rsidP="008407C4">
      <w:pPr>
        <w:rPr>
          <w:rFonts w:ascii="Times" w:hAnsi="Times"/>
          <w:sz w:val="24"/>
          <w:szCs w:val="24"/>
        </w:rPr>
      </w:pPr>
    </w:p>
    <w:p w14:paraId="4ACFF843" w14:textId="77777777" w:rsidR="008407C4" w:rsidRPr="00443E75" w:rsidRDefault="008407C4" w:rsidP="008407C4">
      <w:pPr>
        <w:pStyle w:val="ListParagraph"/>
        <w:numPr>
          <w:ilvl w:val="0"/>
          <w:numId w:val="1"/>
        </w:numPr>
        <w:shd w:val="clear" w:color="auto" w:fill="D9D9D9" w:themeFill="background1" w:themeFillShade="D9"/>
        <w:ind w:left="0" w:firstLine="279"/>
        <w:rPr>
          <w:rFonts w:ascii="Times" w:hAnsi="Times"/>
          <w:b/>
          <w:sz w:val="24"/>
          <w:szCs w:val="24"/>
        </w:rPr>
      </w:pPr>
      <w:r w:rsidRPr="00443E75">
        <w:rPr>
          <w:rFonts w:ascii="Times" w:hAnsi="Times"/>
          <w:b/>
          <w:sz w:val="24"/>
          <w:szCs w:val="24"/>
        </w:rPr>
        <w:t>CAPACITY BUILDING PROGRAM</w:t>
      </w:r>
    </w:p>
    <w:p w14:paraId="2773FC7B" w14:textId="77777777" w:rsidR="008407C4" w:rsidRPr="00443E75" w:rsidRDefault="008407C4" w:rsidP="008407C4">
      <w:pPr>
        <w:tabs>
          <w:tab w:val="left" w:pos="2595"/>
        </w:tabs>
        <w:rPr>
          <w:rFonts w:ascii="Times" w:hAnsi="Times"/>
          <w:szCs w:val="24"/>
        </w:rPr>
      </w:pPr>
      <w:r w:rsidRPr="00443E75">
        <w:rPr>
          <w:rFonts w:ascii="Times" w:hAnsi="Times"/>
          <w:sz w:val="24"/>
          <w:szCs w:val="24"/>
        </w:rPr>
        <w:tab/>
      </w:r>
    </w:p>
    <w:p w14:paraId="27A9C1DE" w14:textId="77777777" w:rsidR="008407C4" w:rsidRPr="00443E75" w:rsidRDefault="008407C4" w:rsidP="008407C4">
      <w:pPr>
        <w:rPr>
          <w:b/>
          <w:sz w:val="24"/>
          <w:szCs w:val="24"/>
        </w:rPr>
      </w:pPr>
      <w:r w:rsidRPr="00443E75">
        <w:rPr>
          <w:b/>
          <w:sz w:val="24"/>
          <w:szCs w:val="24"/>
        </w:rPr>
        <w:t>Permaculture Design Course (PDC)</w:t>
      </w:r>
    </w:p>
    <w:p w14:paraId="367F2A8E" w14:textId="77777777" w:rsidR="008407C4" w:rsidRPr="00443E75" w:rsidRDefault="008407C4" w:rsidP="008407C4">
      <w:pPr>
        <w:rPr>
          <w:sz w:val="24"/>
          <w:szCs w:val="24"/>
        </w:rPr>
      </w:pPr>
      <w:r w:rsidRPr="00443E75">
        <w:rPr>
          <w:sz w:val="24"/>
          <w:szCs w:val="24"/>
        </w:rPr>
        <w:t>This was planned to be delivered in early May but has been postponed due to the lockdown.</w:t>
      </w:r>
    </w:p>
    <w:p w14:paraId="4790594F" w14:textId="77777777" w:rsidR="008407C4" w:rsidRPr="00443E75" w:rsidRDefault="008407C4" w:rsidP="008407C4">
      <w:pPr>
        <w:rPr>
          <w:b/>
          <w:bCs/>
          <w:sz w:val="24"/>
          <w:szCs w:val="24"/>
        </w:rPr>
      </w:pPr>
    </w:p>
    <w:p w14:paraId="07BF0FBB" w14:textId="77777777" w:rsidR="008407C4" w:rsidRPr="00443E75" w:rsidRDefault="008407C4" w:rsidP="008407C4">
      <w:pPr>
        <w:rPr>
          <w:b/>
          <w:sz w:val="24"/>
          <w:szCs w:val="24"/>
        </w:rPr>
      </w:pPr>
      <w:r w:rsidRPr="00443E75">
        <w:rPr>
          <w:b/>
          <w:sz w:val="24"/>
          <w:szCs w:val="24"/>
        </w:rPr>
        <w:t>PDC Follow-up</w:t>
      </w:r>
    </w:p>
    <w:p w14:paraId="47CB3F37" w14:textId="77777777" w:rsidR="008407C4" w:rsidRPr="00443E75" w:rsidRDefault="008407C4" w:rsidP="008407C4">
      <w:pPr>
        <w:rPr>
          <w:sz w:val="24"/>
          <w:szCs w:val="24"/>
        </w:rPr>
      </w:pPr>
      <w:r w:rsidRPr="00443E75">
        <w:rPr>
          <w:sz w:val="24"/>
          <w:szCs w:val="24"/>
        </w:rPr>
        <w:t xml:space="preserve">In </w:t>
      </w:r>
      <w:proofErr w:type="spellStart"/>
      <w:r w:rsidRPr="00443E75">
        <w:rPr>
          <w:sz w:val="24"/>
          <w:szCs w:val="24"/>
        </w:rPr>
        <w:t>Humla</w:t>
      </w:r>
      <w:proofErr w:type="spellEnd"/>
      <w:r w:rsidRPr="00443E75">
        <w:rPr>
          <w:sz w:val="24"/>
          <w:szCs w:val="24"/>
        </w:rPr>
        <w:t xml:space="preserve"> a 1-day follow-up workshop for Permaculture Design Course participants was provided to 2 women and 6 men. They discussed application of design ethics, principles and process in running of their own farms and in the broader community.</w:t>
      </w:r>
    </w:p>
    <w:p w14:paraId="5B45095B" w14:textId="77777777" w:rsidR="008407C4" w:rsidRPr="00443E75" w:rsidRDefault="008407C4" w:rsidP="008407C4">
      <w:pPr>
        <w:rPr>
          <w:sz w:val="24"/>
          <w:szCs w:val="24"/>
        </w:rPr>
      </w:pPr>
    </w:p>
    <w:p w14:paraId="3A34C48C" w14:textId="45574513" w:rsidR="008407C4" w:rsidRPr="00443E75" w:rsidRDefault="003C29A7" w:rsidP="008407C4">
      <w:pPr>
        <w:rPr>
          <w:b/>
          <w:bCs/>
          <w:sz w:val="24"/>
          <w:szCs w:val="24"/>
        </w:rPr>
      </w:pPr>
      <w:r>
        <w:rPr>
          <w:b/>
          <w:bCs/>
          <w:sz w:val="24"/>
          <w:szCs w:val="24"/>
        </w:rPr>
        <w:t xml:space="preserve">Organisational </w:t>
      </w:r>
      <w:proofErr w:type="spellStart"/>
      <w:r>
        <w:rPr>
          <w:b/>
          <w:bCs/>
          <w:sz w:val="24"/>
          <w:szCs w:val="24"/>
        </w:rPr>
        <w:t>development</w:t>
      </w:r>
      <w:proofErr w:type="gramStart"/>
      <w:r>
        <w:rPr>
          <w:b/>
          <w:bCs/>
          <w:sz w:val="24"/>
          <w:szCs w:val="24"/>
        </w:rPr>
        <w:t>:</w:t>
      </w:r>
      <w:r w:rsidR="008407C4" w:rsidRPr="00443E75">
        <w:rPr>
          <w:b/>
          <w:bCs/>
          <w:sz w:val="24"/>
          <w:szCs w:val="24"/>
        </w:rPr>
        <w:t>Business</w:t>
      </w:r>
      <w:proofErr w:type="spellEnd"/>
      <w:proofErr w:type="gramEnd"/>
      <w:r w:rsidR="008407C4" w:rsidRPr="00443E75">
        <w:rPr>
          <w:b/>
          <w:bCs/>
          <w:sz w:val="24"/>
          <w:szCs w:val="24"/>
        </w:rPr>
        <w:t xml:space="preserve"> and Marketing Training</w:t>
      </w:r>
    </w:p>
    <w:p w14:paraId="1564F90B" w14:textId="77777777" w:rsidR="008407C4" w:rsidRPr="00443E75" w:rsidRDefault="008407C4" w:rsidP="008407C4">
      <w:pPr>
        <w:rPr>
          <w:bCs/>
          <w:sz w:val="24"/>
          <w:szCs w:val="24"/>
        </w:rPr>
      </w:pPr>
    </w:p>
    <w:p w14:paraId="5DB2DEBB" w14:textId="77777777" w:rsidR="008407C4" w:rsidRPr="00443E75" w:rsidRDefault="008407C4" w:rsidP="008407C4">
      <w:pPr>
        <w:rPr>
          <w:b/>
          <w:bCs/>
          <w:sz w:val="24"/>
          <w:szCs w:val="24"/>
        </w:rPr>
      </w:pPr>
      <w:r w:rsidRPr="00443E75">
        <w:rPr>
          <w:b/>
          <w:bCs/>
          <w:sz w:val="24"/>
          <w:szCs w:val="24"/>
        </w:rPr>
        <w:t>Organic Certification</w:t>
      </w:r>
    </w:p>
    <w:p w14:paraId="32178D91" w14:textId="77777777" w:rsidR="008407C4" w:rsidRPr="00122DC1" w:rsidRDefault="008407C4" w:rsidP="008407C4">
      <w:pPr>
        <w:rPr>
          <w:sz w:val="24"/>
          <w:szCs w:val="24"/>
        </w:rPr>
      </w:pPr>
      <w:r>
        <w:rPr>
          <w:sz w:val="24"/>
          <w:szCs w:val="24"/>
        </w:rPr>
        <w:t xml:space="preserve">HPC is researching into methods of product certification with an aim of supporting farmers’ groups to gain and improve market access for their products grown and produced within its permaculture programs. It identified </w:t>
      </w:r>
      <w:r w:rsidRPr="00FA3C8C">
        <w:rPr>
          <w:rFonts w:ascii="Times" w:hAnsi="Times"/>
          <w:bCs/>
          <w:sz w:val="24"/>
          <w:szCs w:val="24"/>
        </w:rPr>
        <w:t xml:space="preserve">in particular the </w:t>
      </w:r>
      <w:r w:rsidRPr="00FA3C8C">
        <w:rPr>
          <w:rFonts w:ascii="Times" w:hAnsi="Times"/>
          <w:b/>
          <w:sz w:val="24"/>
          <w:szCs w:val="24"/>
        </w:rPr>
        <w:t>Participatory Guarantee System</w:t>
      </w:r>
      <w:r w:rsidRPr="00FA3C8C">
        <w:rPr>
          <w:rFonts w:ascii="Times" w:hAnsi="Times"/>
          <w:sz w:val="24"/>
          <w:szCs w:val="24"/>
        </w:rPr>
        <w:t xml:space="preserve"> (</w:t>
      </w:r>
      <w:hyperlink r:id="rId13" w:history="1">
        <w:r w:rsidRPr="00FA3C8C">
          <w:rPr>
            <w:rStyle w:val="Hyperlink"/>
            <w:rFonts w:ascii="Times" w:hAnsi="Times"/>
            <w:sz w:val="24"/>
            <w:szCs w:val="24"/>
          </w:rPr>
          <w:t>PGS</w:t>
        </w:r>
      </w:hyperlink>
      <w:r w:rsidRPr="00FA3C8C">
        <w:rPr>
          <w:rFonts w:ascii="Times" w:hAnsi="Times"/>
          <w:sz w:val="24"/>
          <w:szCs w:val="24"/>
        </w:rPr>
        <w:t xml:space="preserve">) of certification </w:t>
      </w:r>
      <w:proofErr w:type="gramStart"/>
      <w:r>
        <w:rPr>
          <w:bCs/>
          <w:sz w:val="24"/>
          <w:szCs w:val="24"/>
        </w:rPr>
        <w:t>They</w:t>
      </w:r>
      <w:proofErr w:type="gramEnd"/>
      <w:r>
        <w:rPr>
          <w:bCs/>
          <w:sz w:val="24"/>
          <w:szCs w:val="24"/>
        </w:rPr>
        <w:t xml:space="preserve"> have now</w:t>
      </w:r>
      <w:r w:rsidRPr="00443E75">
        <w:rPr>
          <w:bCs/>
          <w:sz w:val="24"/>
          <w:szCs w:val="24"/>
        </w:rPr>
        <w:t xml:space="preserve"> entered into partnership </w:t>
      </w:r>
      <w:r w:rsidRPr="00443E75">
        <w:rPr>
          <w:sz w:val="24"/>
          <w:szCs w:val="24"/>
        </w:rPr>
        <w:t xml:space="preserve">with the Social Work Institute in </w:t>
      </w:r>
      <w:proofErr w:type="spellStart"/>
      <w:r w:rsidRPr="00443E75">
        <w:rPr>
          <w:sz w:val="24"/>
          <w:szCs w:val="24"/>
        </w:rPr>
        <w:t>Kailali</w:t>
      </w:r>
      <w:proofErr w:type="spellEnd"/>
      <w:r w:rsidRPr="00443E75">
        <w:rPr>
          <w:sz w:val="24"/>
          <w:szCs w:val="24"/>
        </w:rPr>
        <w:t xml:space="preserve"> district. SWI is providing PGS training to implement a </w:t>
      </w:r>
      <w:r w:rsidRPr="00443E75">
        <w:rPr>
          <w:b/>
          <w:sz w:val="24"/>
          <w:szCs w:val="24"/>
        </w:rPr>
        <w:t>community organic certification program</w:t>
      </w:r>
      <w:r w:rsidRPr="00443E75">
        <w:rPr>
          <w:sz w:val="24"/>
          <w:szCs w:val="24"/>
        </w:rPr>
        <w:t xml:space="preserve"> over 2020-2023, providing training and capacity building for HPC staff and groups, and enable certification of various farm produce under the PGS system.</w:t>
      </w:r>
    </w:p>
    <w:p w14:paraId="4C9EC127" w14:textId="77777777" w:rsidR="008407C4" w:rsidRDefault="008407C4" w:rsidP="008407C4">
      <w:pPr>
        <w:rPr>
          <w:rFonts w:ascii="Times" w:hAnsi="Times"/>
          <w:sz w:val="24"/>
          <w:szCs w:val="24"/>
        </w:rPr>
      </w:pPr>
    </w:p>
    <w:p w14:paraId="0164C7F8" w14:textId="77777777" w:rsidR="008407C4" w:rsidRPr="003C29A7" w:rsidRDefault="008407C4" w:rsidP="008407C4">
      <w:pPr>
        <w:rPr>
          <w:sz w:val="24"/>
          <w:szCs w:val="24"/>
        </w:rPr>
      </w:pPr>
      <w:r w:rsidRPr="003C29A7">
        <w:rPr>
          <w:sz w:val="24"/>
          <w:szCs w:val="24"/>
        </w:rPr>
        <w:t xml:space="preserve">In this period HPC hosted </w:t>
      </w:r>
      <w:proofErr w:type="gramStart"/>
      <w:r w:rsidRPr="003C29A7">
        <w:rPr>
          <w:sz w:val="24"/>
          <w:szCs w:val="24"/>
        </w:rPr>
        <w:t>an</w:t>
      </w:r>
      <w:proofErr w:type="gramEnd"/>
      <w:r w:rsidRPr="003C29A7">
        <w:rPr>
          <w:sz w:val="24"/>
          <w:szCs w:val="24"/>
        </w:rPr>
        <w:t xml:space="preserve"> SWI-organised PGS training at Gumi demonstration farm (home of CEO </w:t>
      </w:r>
      <w:proofErr w:type="spellStart"/>
      <w:r w:rsidRPr="003C29A7">
        <w:rPr>
          <w:sz w:val="24"/>
          <w:szCs w:val="24"/>
        </w:rPr>
        <w:t>Bhuwan</w:t>
      </w:r>
      <w:proofErr w:type="spellEnd"/>
      <w:r w:rsidRPr="003C29A7">
        <w:rPr>
          <w:sz w:val="24"/>
          <w:szCs w:val="24"/>
        </w:rPr>
        <w:t xml:space="preserve"> </w:t>
      </w:r>
      <w:proofErr w:type="spellStart"/>
      <w:r w:rsidRPr="003C29A7">
        <w:rPr>
          <w:sz w:val="24"/>
          <w:szCs w:val="24"/>
        </w:rPr>
        <w:t>Khadka</w:t>
      </w:r>
      <w:proofErr w:type="spellEnd"/>
      <w:r w:rsidRPr="003C29A7">
        <w:rPr>
          <w:sz w:val="24"/>
          <w:szCs w:val="24"/>
        </w:rPr>
        <w:t xml:space="preserve"> and BC </w:t>
      </w:r>
      <w:proofErr w:type="spellStart"/>
      <w:r w:rsidRPr="003C29A7">
        <w:rPr>
          <w:sz w:val="24"/>
          <w:szCs w:val="24"/>
        </w:rPr>
        <w:t>Hommaya</w:t>
      </w:r>
      <w:proofErr w:type="spellEnd"/>
      <w:r w:rsidRPr="003C29A7">
        <w:rPr>
          <w:sz w:val="24"/>
          <w:szCs w:val="24"/>
        </w:rPr>
        <w:t xml:space="preserve"> </w:t>
      </w:r>
      <w:proofErr w:type="spellStart"/>
      <w:r w:rsidRPr="003C29A7">
        <w:rPr>
          <w:sz w:val="24"/>
          <w:szCs w:val="24"/>
        </w:rPr>
        <w:t>Gurung</w:t>
      </w:r>
      <w:proofErr w:type="spellEnd"/>
      <w:r w:rsidRPr="003C29A7">
        <w:rPr>
          <w:sz w:val="24"/>
          <w:szCs w:val="24"/>
        </w:rPr>
        <w:t>) for 18 members (2 women and 16 men) of their network in 8 districts (</w:t>
      </w:r>
      <w:proofErr w:type="spellStart"/>
      <w:r w:rsidRPr="003C29A7">
        <w:rPr>
          <w:sz w:val="24"/>
          <w:szCs w:val="24"/>
        </w:rPr>
        <w:t>Surkhet</w:t>
      </w:r>
      <w:proofErr w:type="spellEnd"/>
      <w:r w:rsidRPr="003C29A7">
        <w:rPr>
          <w:sz w:val="24"/>
          <w:szCs w:val="24"/>
        </w:rPr>
        <w:t xml:space="preserve">, </w:t>
      </w:r>
      <w:proofErr w:type="spellStart"/>
      <w:r w:rsidRPr="003C29A7">
        <w:rPr>
          <w:sz w:val="24"/>
          <w:szCs w:val="24"/>
        </w:rPr>
        <w:t>Kailali</w:t>
      </w:r>
      <w:proofErr w:type="spellEnd"/>
      <w:r w:rsidRPr="003C29A7">
        <w:rPr>
          <w:sz w:val="24"/>
          <w:szCs w:val="24"/>
        </w:rPr>
        <w:t xml:space="preserve">, </w:t>
      </w:r>
      <w:proofErr w:type="spellStart"/>
      <w:r w:rsidRPr="003C29A7">
        <w:rPr>
          <w:sz w:val="24"/>
          <w:szCs w:val="24"/>
        </w:rPr>
        <w:t>Kanchanpur</w:t>
      </w:r>
      <w:proofErr w:type="spellEnd"/>
      <w:r w:rsidRPr="003C29A7">
        <w:rPr>
          <w:sz w:val="24"/>
          <w:szCs w:val="24"/>
        </w:rPr>
        <w:t xml:space="preserve">, </w:t>
      </w:r>
      <w:proofErr w:type="spellStart"/>
      <w:r w:rsidRPr="003C29A7">
        <w:rPr>
          <w:sz w:val="24"/>
          <w:szCs w:val="24"/>
        </w:rPr>
        <w:t>Bardiya</w:t>
      </w:r>
      <w:proofErr w:type="spellEnd"/>
      <w:r w:rsidRPr="003C29A7">
        <w:rPr>
          <w:sz w:val="24"/>
          <w:szCs w:val="24"/>
        </w:rPr>
        <w:t xml:space="preserve">, </w:t>
      </w:r>
      <w:proofErr w:type="spellStart"/>
      <w:r w:rsidRPr="003C29A7">
        <w:rPr>
          <w:sz w:val="24"/>
          <w:szCs w:val="24"/>
        </w:rPr>
        <w:t>Dailekh</w:t>
      </w:r>
      <w:proofErr w:type="spellEnd"/>
      <w:r w:rsidRPr="003C29A7">
        <w:rPr>
          <w:sz w:val="24"/>
          <w:szCs w:val="24"/>
        </w:rPr>
        <w:t xml:space="preserve">, </w:t>
      </w:r>
      <w:proofErr w:type="spellStart"/>
      <w:r w:rsidRPr="003C29A7">
        <w:rPr>
          <w:sz w:val="24"/>
          <w:szCs w:val="24"/>
        </w:rPr>
        <w:t>Jumla</w:t>
      </w:r>
      <w:proofErr w:type="spellEnd"/>
      <w:r w:rsidRPr="003C29A7">
        <w:rPr>
          <w:sz w:val="24"/>
          <w:szCs w:val="24"/>
        </w:rPr>
        <w:t xml:space="preserve">, </w:t>
      </w:r>
      <w:proofErr w:type="spellStart"/>
      <w:r w:rsidRPr="003C29A7">
        <w:rPr>
          <w:sz w:val="24"/>
          <w:szCs w:val="24"/>
        </w:rPr>
        <w:t>Rolpa</w:t>
      </w:r>
      <w:proofErr w:type="spellEnd"/>
      <w:r w:rsidRPr="003C29A7">
        <w:rPr>
          <w:sz w:val="24"/>
          <w:szCs w:val="24"/>
        </w:rPr>
        <w:t xml:space="preserve"> and </w:t>
      </w:r>
      <w:proofErr w:type="spellStart"/>
      <w:r w:rsidRPr="003C29A7">
        <w:rPr>
          <w:sz w:val="24"/>
          <w:szCs w:val="24"/>
        </w:rPr>
        <w:t>Mugu</w:t>
      </w:r>
      <w:proofErr w:type="spellEnd"/>
      <w:r w:rsidRPr="003C29A7">
        <w:rPr>
          <w:sz w:val="24"/>
          <w:szCs w:val="24"/>
        </w:rPr>
        <w:t>).  Topics included registration, methods of crop record keeping (crop types, seeds, composting, yield measurement), certification (village, district and regional-wise). There were 4 representatives from HPC: 1 staff and 3 BCs. Previous to the PGS training HPC had provided the same 8-district participants with a 5-day farmers’ training (see below) entitled “How to Grow Organic”.</w:t>
      </w:r>
    </w:p>
    <w:p w14:paraId="12581D8F" w14:textId="77777777" w:rsidR="008407C4" w:rsidRDefault="008407C4" w:rsidP="008407C4">
      <w:pPr>
        <w:rPr>
          <w:rFonts w:ascii="Times" w:hAnsi="Times"/>
          <w:sz w:val="24"/>
          <w:szCs w:val="24"/>
        </w:rPr>
      </w:pPr>
    </w:p>
    <w:p w14:paraId="5972ADB9" w14:textId="77777777" w:rsidR="008407C4" w:rsidRPr="00443E75" w:rsidRDefault="008407C4" w:rsidP="008407C4">
      <w:pPr>
        <w:rPr>
          <w:b/>
          <w:bCs/>
          <w:sz w:val="24"/>
          <w:szCs w:val="24"/>
        </w:rPr>
      </w:pPr>
      <w:r w:rsidRPr="00443E75">
        <w:rPr>
          <w:b/>
          <w:bCs/>
          <w:sz w:val="24"/>
          <w:szCs w:val="24"/>
        </w:rPr>
        <w:t>Accounting training</w:t>
      </w:r>
    </w:p>
    <w:p w14:paraId="1F7F6F15" w14:textId="77777777" w:rsidR="008407C4" w:rsidRPr="00443E75" w:rsidRDefault="008407C4" w:rsidP="008407C4">
      <w:pPr>
        <w:rPr>
          <w:sz w:val="24"/>
          <w:szCs w:val="24"/>
        </w:rPr>
      </w:pPr>
      <w:r w:rsidRPr="00443E75">
        <w:rPr>
          <w:sz w:val="24"/>
          <w:szCs w:val="24"/>
        </w:rPr>
        <w:t>As p</w:t>
      </w:r>
      <w:r>
        <w:rPr>
          <w:sz w:val="24"/>
          <w:szCs w:val="24"/>
        </w:rPr>
        <w:t>art of the PGS</w:t>
      </w:r>
      <w:r w:rsidRPr="00443E75">
        <w:rPr>
          <w:sz w:val="24"/>
          <w:szCs w:val="24"/>
        </w:rPr>
        <w:t xml:space="preserve"> program SWI have also provided </w:t>
      </w:r>
      <w:r>
        <w:rPr>
          <w:sz w:val="24"/>
          <w:szCs w:val="24"/>
        </w:rPr>
        <w:t xml:space="preserve">accountancy training to 2 </w:t>
      </w:r>
      <w:r w:rsidRPr="00443E75">
        <w:rPr>
          <w:sz w:val="24"/>
          <w:szCs w:val="24"/>
        </w:rPr>
        <w:t>HPC staff to keep them updated on (ever-changing) government reporting regulations.</w:t>
      </w:r>
    </w:p>
    <w:p w14:paraId="76D544C1" w14:textId="77777777" w:rsidR="008407C4" w:rsidRPr="00443E75" w:rsidRDefault="008407C4" w:rsidP="008407C4">
      <w:pPr>
        <w:rPr>
          <w:rFonts w:ascii="Times" w:hAnsi="Times"/>
          <w:sz w:val="24"/>
          <w:szCs w:val="24"/>
        </w:rPr>
      </w:pPr>
    </w:p>
    <w:p w14:paraId="6EBB8EEE" w14:textId="77777777" w:rsidR="008407C4" w:rsidRPr="000173BF" w:rsidRDefault="008407C4" w:rsidP="008407C4">
      <w:pPr>
        <w:rPr>
          <w:b/>
          <w:sz w:val="24"/>
          <w:szCs w:val="24"/>
        </w:rPr>
      </w:pPr>
      <w:r w:rsidRPr="000173BF">
        <w:rPr>
          <w:b/>
          <w:sz w:val="24"/>
          <w:szCs w:val="24"/>
        </w:rPr>
        <w:t>Farmer-Farmer extension</w:t>
      </w:r>
    </w:p>
    <w:p w14:paraId="2C67332D" w14:textId="77777777" w:rsidR="008407C4" w:rsidRPr="00443E75" w:rsidRDefault="008407C4" w:rsidP="008407C4">
      <w:pPr>
        <w:rPr>
          <w:sz w:val="24"/>
          <w:szCs w:val="24"/>
        </w:rPr>
      </w:pPr>
      <w:r w:rsidRPr="00443E75">
        <w:rPr>
          <w:sz w:val="24"/>
          <w:szCs w:val="24"/>
        </w:rPr>
        <w:t xml:space="preserve">HPC continues to facilitate farmer-to-farmer meetings and exchange workshops. </w:t>
      </w:r>
      <w:r>
        <w:rPr>
          <w:sz w:val="24"/>
          <w:szCs w:val="24"/>
        </w:rPr>
        <w:t xml:space="preserve">These usually also combine with barefoot consultants’ capacity building and also the </w:t>
      </w:r>
      <w:proofErr w:type="spellStart"/>
      <w:r>
        <w:rPr>
          <w:sz w:val="24"/>
          <w:szCs w:val="24"/>
        </w:rPr>
        <w:t>Humla</w:t>
      </w:r>
      <w:proofErr w:type="spellEnd"/>
      <w:r>
        <w:rPr>
          <w:sz w:val="24"/>
          <w:szCs w:val="24"/>
        </w:rPr>
        <w:t xml:space="preserve"> management </w:t>
      </w:r>
      <w:proofErr w:type="spellStart"/>
      <w:r>
        <w:rPr>
          <w:sz w:val="24"/>
          <w:szCs w:val="24"/>
        </w:rPr>
        <w:t>commitee</w:t>
      </w:r>
      <w:proofErr w:type="spellEnd"/>
      <w:r>
        <w:rPr>
          <w:sz w:val="24"/>
          <w:szCs w:val="24"/>
        </w:rPr>
        <w:t xml:space="preserve">. In the current reporting period there have been 8 workshops in </w:t>
      </w:r>
      <w:proofErr w:type="spellStart"/>
      <w:r>
        <w:rPr>
          <w:sz w:val="24"/>
          <w:szCs w:val="24"/>
        </w:rPr>
        <w:t>Surkhet</w:t>
      </w:r>
      <w:proofErr w:type="spellEnd"/>
      <w:r>
        <w:rPr>
          <w:sz w:val="24"/>
          <w:szCs w:val="24"/>
        </w:rPr>
        <w:t xml:space="preserve"> (3) and </w:t>
      </w:r>
      <w:proofErr w:type="spellStart"/>
      <w:r>
        <w:rPr>
          <w:sz w:val="24"/>
          <w:szCs w:val="24"/>
        </w:rPr>
        <w:t>Humla</w:t>
      </w:r>
      <w:proofErr w:type="spellEnd"/>
      <w:r>
        <w:rPr>
          <w:sz w:val="24"/>
          <w:szCs w:val="24"/>
        </w:rPr>
        <w:t xml:space="preserve"> (5). </w:t>
      </w:r>
    </w:p>
    <w:p w14:paraId="0E2322C9" w14:textId="77777777" w:rsidR="008407C4" w:rsidRPr="00443E75" w:rsidRDefault="008407C4" w:rsidP="008407C4">
      <w:pPr>
        <w:rPr>
          <w:sz w:val="24"/>
          <w:szCs w:val="24"/>
        </w:rPr>
      </w:pPr>
    </w:p>
    <w:p w14:paraId="74FA3FE6" w14:textId="77777777" w:rsidR="008407C4" w:rsidRPr="000173BF" w:rsidRDefault="008407C4" w:rsidP="008407C4">
      <w:pPr>
        <w:rPr>
          <w:b/>
          <w:bCs/>
          <w:sz w:val="24"/>
          <w:szCs w:val="24"/>
        </w:rPr>
      </w:pPr>
      <w:r w:rsidRPr="000173BF">
        <w:rPr>
          <w:b/>
          <w:bCs/>
          <w:sz w:val="24"/>
          <w:szCs w:val="24"/>
        </w:rPr>
        <w:t>Barefoot Consultants' Workshop</w:t>
      </w:r>
    </w:p>
    <w:p w14:paraId="3F725450" w14:textId="77777777" w:rsidR="008407C4" w:rsidRPr="00443E75" w:rsidRDefault="008407C4" w:rsidP="008407C4">
      <w:pPr>
        <w:rPr>
          <w:bCs/>
          <w:sz w:val="24"/>
          <w:szCs w:val="24"/>
        </w:rPr>
      </w:pPr>
      <w:r w:rsidRPr="00443E75">
        <w:rPr>
          <w:bCs/>
          <w:sz w:val="24"/>
          <w:szCs w:val="24"/>
        </w:rPr>
        <w:t xml:space="preserve">In </w:t>
      </w:r>
      <w:proofErr w:type="spellStart"/>
      <w:r w:rsidRPr="00443E75">
        <w:rPr>
          <w:bCs/>
          <w:sz w:val="24"/>
          <w:szCs w:val="24"/>
        </w:rPr>
        <w:t>Humla</w:t>
      </w:r>
      <w:proofErr w:type="spellEnd"/>
      <w:r w:rsidRPr="00443E75">
        <w:rPr>
          <w:bCs/>
          <w:sz w:val="24"/>
          <w:szCs w:val="24"/>
        </w:rPr>
        <w:t xml:space="preserve"> a 1-day experience-sharing workshop was held at the RC for 10 barefoot consultants (BC) where they shared challenges, successes and future plans. </w:t>
      </w:r>
    </w:p>
    <w:p w14:paraId="20196159" w14:textId="77777777" w:rsidR="008407C4" w:rsidRPr="00443E75" w:rsidRDefault="008407C4" w:rsidP="008407C4">
      <w:pPr>
        <w:rPr>
          <w:bCs/>
          <w:sz w:val="24"/>
          <w:szCs w:val="24"/>
        </w:rPr>
      </w:pPr>
    </w:p>
    <w:p w14:paraId="08B85679" w14:textId="77777777" w:rsidR="008407C4" w:rsidRPr="00443E75" w:rsidRDefault="008407C4" w:rsidP="008407C4">
      <w:pPr>
        <w:rPr>
          <w:bCs/>
          <w:sz w:val="24"/>
          <w:szCs w:val="24"/>
        </w:rPr>
      </w:pPr>
      <w:r w:rsidRPr="00443E75">
        <w:rPr>
          <w:bCs/>
          <w:sz w:val="24"/>
          <w:szCs w:val="24"/>
        </w:rPr>
        <w:t>To date 70 BCs have been able to teach in HPC trainings both within its working areas and beyond. HPC has designated 3 categories according to their abilities:</w:t>
      </w:r>
    </w:p>
    <w:p w14:paraId="22DA09D8" w14:textId="77777777" w:rsidR="008407C4" w:rsidRPr="00443E75" w:rsidRDefault="008407C4" w:rsidP="008407C4">
      <w:pPr>
        <w:rPr>
          <w:bCs/>
          <w:sz w:val="24"/>
          <w:szCs w:val="24"/>
        </w:rPr>
      </w:pPr>
    </w:p>
    <w:p w14:paraId="21B86B8D" w14:textId="77777777" w:rsidR="008407C4" w:rsidRPr="00443E75" w:rsidRDefault="008407C4" w:rsidP="008407C4">
      <w:pPr>
        <w:ind w:left="1272" w:hanging="1272"/>
        <w:rPr>
          <w:bCs/>
          <w:sz w:val="24"/>
          <w:szCs w:val="24"/>
        </w:rPr>
      </w:pPr>
      <w:r w:rsidRPr="00443E75">
        <w:rPr>
          <w:bCs/>
          <w:i/>
          <w:sz w:val="24"/>
          <w:szCs w:val="24"/>
        </w:rPr>
        <w:t>Category 1</w:t>
      </w:r>
      <w:r w:rsidRPr="00443E75">
        <w:rPr>
          <w:bCs/>
          <w:sz w:val="24"/>
          <w:szCs w:val="24"/>
        </w:rPr>
        <w:t xml:space="preserve"> – have lead/facilitated a 5-day farmers’ training, livestock health training, mobile training, mobile women’s health training and any technical training</w:t>
      </w:r>
    </w:p>
    <w:p w14:paraId="3B02D006" w14:textId="77777777" w:rsidR="008407C4" w:rsidRPr="00443E75" w:rsidRDefault="008407C4" w:rsidP="008407C4">
      <w:pPr>
        <w:ind w:left="1272" w:hanging="1272"/>
        <w:rPr>
          <w:bCs/>
          <w:sz w:val="24"/>
          <w:szCs w:val="24"/>
        </w:rPr>
      </w:pPr>
      <w:r w:rsidRPr="00443E75">
        <w:rPr>
          <w:bCs/>
          <w:i/>
          <w:sz w:val="24"/>
          <w:szCs w:val="24"/>
        </w:rPr>
        <w:t>Category 2</w:t>
      </w:r>
      <w:r w:rsidRPr="00443E75">
        <w:rPr>
          <w:bCs/>
          <w:sz w:val="24"/>
          <w:szCs w:val="24"/>
        </w:rPr>
        <w:t xml:space="preserve"> – have supported a Category 1 trainer and co-facilitated similar trainings</w:t>
      </w:r>
    </w:p>
    <w:p w14:paraId="75F33AD0" w14:textId="77777777" w:rsidR="008407C4" w:rsidRPr="00443E75" w:rsidRDefault="008407C4" w:rsidP="008407C4">
      <w:pPr>
        <w:ind w:left="1272" w:hanging="1272"/>
        <w:rPr>
          <w:bCs/>
          <w:sz w:val="24"/>
          <w:szCs w:val="24"/>
        </w:rPr>
      </w:pPr>
      <w:r w:rsidRPr="00443E75">
        <w:rPr>
          <w:bCs/>
          <w:i/>
          <w:sz w:val="24"/>
          <w:szCs w:val="24"/>
        </w:rPr>
        <w:t>Category 3</w:t>
      </w:r>
      <w:r w:rsidRPr="00443E75">
        <w:rPr>
          <w:bCs/>
          <w:sz w:val="24"/>
          <w:szCs w:val="24"/>
        </w:rPr>
        <w:t xml:space="preserve"> – have taught a single-subject technical training e.g. grafting, stove making, etc.</w:t>
      </w:r>
    </w:p>
    <w:p w14:paraId="0F242617" w14:textId="77777777" w:rsidR="008407C4" w:rsidRDefault="008407C4" w:rsidP="008407C4">
      <w:pPr>
        <w:rPr>
          <w:rFonts w:ascii="Times" w:hAnsi="Times"/>
          <w:bCs/>
          <w:sz w:val="24"/>
          <w:szCs w:val="24"/>
        </w:rPr>
      </w:pPr>
    </w:p>
    <w:p w14:paraId="78D602D0" w14:textId="77777777" w:rsidR="008407C4" w:rsidRPr="000173BF" w:rsidRDefault="008407C4" w:rsidP="008407C4">
      <w:pPr>
        <w:rPr>
          <w:b/>
          <w:sz w:val="24"/>
          <w:szCs w:val="24"/>
        </w:rPr>
      </w:pPr>
      <w:r w:rsidRPr="000173BF">
        <w:rPr>
          <w:b/>
          <w:sz w:val="24"/>
          <w:szCs w:val="24"/>
        </w:rPr>
        <w:t>BCs provide Farmers’ Training for other Organisations</w:t>
      </w:r>
    </w:p>
    <w:p w14:paraId="4536EA30" w14:textId="77777777" w:rsidR="008407C4" w:rsidRPr="000173BF" w:rsidRDefault="008407C4" w:rsidP="008407C4">
      <w:pPr>
        <w:rPr>
          <w:sz w:val="24"/>
          <w:szCs w:val="24"/>
        </w:rPr>
      </w:pPr>
      <w:r w:rsidRPr="000173BF">
        <w:rPr>
          <w:sz w:val="24"/>
          <w:szCs w:val="24"/>
        </w:rPr>
        <w:t>As part of the agreement to learn and become PGS organic certified HPC has provided 5-day Farmers’ Training in “How to Grow Organic” which is covered in its basic 5-day integrated farmers’ training. The training was held at Gumi demonstration and train</w:t>
      </w:r>
      <w:r>
        <w:rPr>
          <w:sz w:val="24"/>
          <w:szCs w:val="24"/>
        </w:rPr>
        <w:t>i</w:t>
      </w:r>
      <w:r w:rsidRPr="000173BF">
        <w:rPr>
          <w:sz w:val="24"/>
          <w:szCs w:val="24"/>
        </w:rPr>
        <w:t>ng centre for 18 participants (2 women and 16 men) from 8 districts of Western Nepal.</w:t>
      </w:r>
    </w:p>
    <w:p w14:paraId="66C2FA64" w14:textId="77777777" w:rsidR="008407C4" w:rsidRPr="000173BF" w:rsidRDefault="008407C4" w:rsidP="008407C4">
      <w:pPr>
        <w:rPr>
          <w:sz w:val="24"/>
          <w:szCs w:val="24"/>
        </w:rPr>
      </w:pPr>
    </w:p>
    <w:p w14:paraId="610CCF0E" w14:textId="77777777" w:rsidR="008407C4" w:rsidRDefault="008407C4" w:rsidP="008407C4">
      <w:pPr>
        <w:rPr>
          <w:sz w:val="24"/>
          <w:szCs w:val="24"/>
        </w:rPr>
      </w:pPr>
      <w:r w:rsidRPr="000173BF">
        <w:rPr>
          <w:sz w:val="24"/>
          <w:szCs w:val="24"/>
        </w:rPr>
        <w:t>Another 5-day integrated farmers training was provided at the Gumi farm for 6 members (2 women and 4 men) of “</w:t>
      </w:r>
      <w:proofErr w:type="spellStart"/>
      <w:r w:rsidRPr="000173BF">
        <w:rPr>
          <w:sz w:val="24"/>
          <w:szCs w:val="24"/>
        </w:rPr>
        <w:t>Nepalko</w:t>
      </w:r>
      <w:proofErr w:type="spellEnd"/>
      <w:r w:rsidRPr="000173BF">
        <w:rPr>
          <w:sz w:val="24"/>
          <w:szCs w:val="24"/>
        </w:rPr>
        <w:t xml:space="preserve"> </w:t>
      </w:r>
      <w:proofErr w:type="spellStart"/>
      <w:r w:rsidRPr="000173BF">
        <w:rPr>
          <w:sz w:val="24"/>
          <w:szCs w:val="24"/>
        </w:rPr>
        <w:t>Sathi</w:t>
      </w:r>
      <w:proofErr w:type="spellEnd"/>
      <w:r w:rsidRPr="000173BF">
        <w:rPr>
          <w:sz w:val="24"/>
          <w:szCs w:val="24"/>
        </w:rPr>
        <w:t xml:space="preserve">” a grass roots NGO based in a remote region of </w:t>
      </w:r>
      <w:proofErr w:type="spellStart"/>
      <w:r w:rsidRPr="000173BF">
        <w:rPr>
          <w:sz w:val="24"/>
          <w:szCs w:val="24"/>
        </w:rPr>
        <w:t>Sankhuwasabha</w:t>
      </w:r>
      <w:proofErr w:type="spellEnd"/>
      <w:r w:rsidRPr="000173BF">
        <w:rPr>
          <w:sz w:val="24"/>
          <w:szCs w:val="24"/>
        </w:rPr>
        <w:t xml:space="preserve"> district in Eastern Nepal</w:t>
      </w:r>
    </w:p>
    <w:p w14:paraId="4370282C" w14:textId="77777777" w:rsidR="008407C4" w:rsidRDefault="008407C4" w:rsidP="008407C4">
      <w:pPr>
        <w:rPr>
          <w:sz w:val="24"/>
          <w:szCs w:val="24"/>
        </w:rPr>
      </w:pPr>
    </w:p>
    <w:p w14:paraId="40C202E4" w14:textId="77777777" w:rsidR="008407C4" w:rsidRPr="000173BF" w:rsidRDefault="008407C4" w:rsidP="008407C4">
      <w:pPr>
        <w:rPr>
          <w:sz w:val="24"/>
          <w:szCs w:val="24"/>
        </w:rPr>
      </w:pPr>
      <w:r>
        <w:rPr>
          <w:sz w:val="24"/>
          <w:szCs w:val="24"/>
        </w:rPr>
        <w:t>In addition, the Gumi farm hosted a visit by 20 farmers (</w:t>
      </w:r>
      <w:r>
        <w:rPr>
          <w:rFonts w:ascii="Times" w:hAnsi="Times"/>
          <w:sz w:val="24"/>
          <w:szCs w:val="24"/>
        </w:rPr>
        <w:t xml:space="preserve">5 women and 14 men) from the “Hate </w:t>
      </w:r>
      <w:proofErr w:type="spellStart"/>
      <w:r>
        <w:rPr>
          <w:rFonts w:ascii="Times" w:hAnsi="Times"/>
          <w:sz w:val="24"/>
          <w:szCs w:val="24"/>
        </w:rPr>
        <w:t>Malo</w:t>
      </w:r>
      <w:proofErr w:type="spellEnd"/>
      <w:r>
        <w:rPr>
          <w:rFonts w:ascii="Times" w:hAnsi="Times"/>
          <w:sz w:val="24"/>
          <w:szCs w:val="24"/>
        </w:rPr>
        <w:t xml:space="preserve"> Cooperative”</w:t>
      </w:r>
      <w:r>
        <w:rPr>
          <w:sz w:val="24"/>
          <w:szCs w:val="24"/>
        </w:rPr>
        <w:t xml:space="preserve"> based in </w:t>
      </w:r>
      <w:proofErr w:type="spellStart"/>
      <w:r>
        <w:rPr>
          <w:rFonts w:ascii="Times" w:hAnsi="Times"/>
          <w:sz w:val="24"/>
          <w:szCs w:val="24"/>
        </w:rPr>
        <w:t>Dailekh</w:t>
      </w:r>
      <w:proofErr w:type="spellEnd"/>
      <w:r>
        <w:rPr>
          <w:rFonts w:ascii="Times" w:hAnsi="Times"/>
          <w:sz w:val="24"/>
          <w:szCs w:val="24"/>
        </w:rPr>
        <w:t xml:space="preserve"> district to the north of </w:t>
      </w:r>
      <w:proofErr w:type="spellStart"/>
      <w:r>
        <w:rPr>
          <w:rFonts w:ascii="Times" w:hAnsi="Times"/>
          <w:sz w:val="24"/>
          <w:szCs w:val="24"/>
        </w:rPr>
        <w:t>Surkhet</w:t>
      </w:r>
      <w:proofErr w:type="spellEnd"/>
      <w:r>
        <w:rPr>
          <w:rFonts w:ascii="Times" w:hAnsi="Times"/>
          <w:sz w:val="24"/>
          <w:szCs w:val="24"/>
        </w:rPr>
        <w:t>.</w:t>
      </w:r>
    </w:p>
    <w:p w14:paraId="6DF5B5AC" w14:textId="77777777" w:rsidR="008407C4" w:rsidRPr="00443E75" w:rsidRDefault="008407C4" w:rsidP="008407C4">
      <w:pPr>
        <w:rPr>
          <w:rFonts w:ascii="Times" w:hAnsi="Times"/>
          <w:bCs/>
          <w:sz w:val="24"/>
          <w:szCs w:val="24"/>
        </w:rPr>
      </w:pPr>
    </w:p>
    <w:p w14:paraId="06478751" w14:textId="77777777" w:rsidR="008407C4" w:rsidRPr="00443E75" w:rsidRDefault="008407C4" w:rsidP="008407C4">
      <w:pPr>
        <w:rPr>
          <w:b/>
          <w:bCs/>
          <w:sz w:val="24"/>
          <w:szCs w:val="24"/>
        </w:rPr>
      </w:pPr>
      <w:r w:rsidRPr="00443E75">
        <w:rPr>
          <w:b/>
          <w:bCs/>
          <w:sz w:val="24"/>
          <w:szCs w:val="24"/>
        </w:rPr>
        <w:t>Agricultural Festival</w:t>
      </w:r>
    </w:p>
    <w:p w14:paraId="62E41A7A" w14:textId="011EDD69" w:rsidR="008407C4" w:rsidRPr="00585231" w:rsidRDefault="008407C4" w:rsidP="008407C4">
      <w:pPr>
        <w:tabs>
          <w:tab w:val="left" w:pos="3116"/>
        </w:tabs>
        <w:rPr>
          <w:rFonts w:ascii="Arial" w:hAnsi="Arial" w:cs="Arial"/>
        </w:rPr>
      </w:pPr>
      <w:r w:rsidRPr="00443E75">
        <w:rPr>
          <w:bCs/>
          <w:sz w:val="24"/>
          <w:szCs w:val="24"/>
        </w:rPr>
        <w:t xml:space="preserve">HPC’s annual </w:t>
      </w:r>
      <w:proofErr w:type="spellStart"/>
      <w:r w:rsidRPr="00443E75">
        <w:rPr>
          <w:bCs/>
          <w:sz w:val="24"/>
          <w:szCs w:val="24"/>
        </w:rPr>
        <w:t>Surkhet</w:t>
      </w:r>
      <w:proofErr w:type="spellEnd"/>
      <w:r w:rsidRPr="00443E75">
        <w:rPr>
          <w:bCs/>
          <w:sz w:val="24"/>
          <w:szCs w:val="24"/>
        </w:rPr>
        <w:t xml:space="preserve"> Farmers’ Agricultural Festival was held at </w:t>
      </w:r>
      <w:proofErr w:type="spellStart"/>
      <w:r w:rsidRPr="00443E75">
        <w:rPr>
          <w:bCs/>
          <w:sz w:val="24"/>
          <w:szCs w:val="24"/>
        </w:rPr>
        <w:t>Gurung</w:t>
      </w:r>
      <w:proofErr w:type="spellEnd"/>
      <w:r w:rsidRPr="00443E75">
        <w:rPr>
          <w:bCs/>
          <w:sz w:val="24"/>
          <w:szCs w:val="24"/>
        </w:rPr>
        <w:t xml:space="preserve"> </w:t>
      </w:r>
      <w:proofErr w:type="spellStart"/>
      <w:r w:rsidRPr="00443E75">
        <w:rPr>
          <w:bCs/>
          <w:sz w:val="24"/>
          <w:szCs w:val="24"/>
        </w:rPr>
        <w:t>Gaun</w:t>
      </w:r>
      <w:proofErr w:type="spellEnd"/>
      <w:r w:rsidRPr="00443E75">
        <w:rPr>
          <w:bCs/>
          <w:sz w:val="24"/>
          <w:szCs w:val="24"/>
        </w:rPr>
        <w:t xml:space="preserve"> across the river from the new RC at </w:t>
      </w:r>
      <w:proofErr w:type="spellStart"/>
      <w:r w:rsidRPr="00443E75">
        <w:rPr>
          <w:bCs/>
          <w:sz w:val="24"/>
          <w:szCs w:val="24"/>
        </w:rPr>
        <w:t>Tadikhet</w:t>
      </w:r>
      <w:proofErr w:type="spellEnd"/>
      <w:r w:rsidRPr="00443E75">
        <w:rPr>
          <w:bCs/>
          <w:sz w:val="24"/>
          <w:szCs w:val="24"/>
        </w:rPr>
        <w:t xml:space="preserve"> in March. About 400 local villagers attended. Groups made their own stalls for exhibitions of agricultural produce and handicrafts; prizes were distributed for demonstration farmers (see above); there was a grafting competition, inter-village sports competitions of shot-putt and volleyball, and cultural dance and singing competitions.</w:t>
      </w:r>
    </w:p>
    <w:p w14:paraId="4EBEADBE" w14:textId="77777777" w:rsidR="00FE037A" w:rsidRDefault="00FE037A" w:rsidP="00121AFB">
      <w:pPr>
        <w:rPr>
          <w:rFonts w:ascii="Times" w:hAnsi="Times"/>
          <w:b/>
          <w:bCs/>
          <w:sz w:val="24"/>
          <w:szCs w:val="24"/>
        </w:rPr>
      </w:pPr>
    </w:p>
    <w:p w14:paraId="5A1FEC70" w14:textId="77777777" w:rsidR="006456C5" w:rsidRPr="00C806F9" w:rsidRDefault="006456C5" w:rsidP="006456C5">
      <w:pPr>
        <w:rPr>
          <w:rFonts w:ascii="Times" w:hAnsi="Times"/>
          <w:b/>
          <w:sz w:val="24"/>
          <w:szCs w:val="24"/>
        </w:rPr>
      </w:pPr>
      <w:r w:rsidRPr="00C806F9">
        <w:rPr>
          <w:rFonts w:ascii="Times" w:hAnsi="Times"/>
          <w:b/>
          <w:sz w:val="24"/>
          <w:szCs w:val="24"/>
        </w:rPr>
        <w:t>Community contributions</w:t>
      </w:r>
    </w:p>
    <w:p w14:paraId="15BE5A09" w14:textId="77777777" w:rsidR="006456C5" w:rsidRDefault="006456C5" w:rsidP="006456C5">
      <w:pPr>
        <w:rPr>
          <w:rFonts w:ascii="Times" w:hAnsi="Times"/>
          <w:sz w:val="24"/>
          <w:szCs w:val="24"/>
        </w:rPr>
      </w:pPr>
      <w:r w:rsidRPr="0021105B">
        <w:rPr>
          <w:rFonts w:ascii="Times" w:hAnsi="Times"/>
          <w:sz w:val="24"/>
          <w:szCs w:val="24"/>
        </w:rPr>
        <w:t xml:space="preserve">Community contributions to activities </w:t>
      </w:r>
      <w:r>
        <w:rPr>
          <w:rFonts w:ascii="Times" w:hAnsi="Times"/>
          <w:sz w:val="24"/>
          <w:szCs w:val="24"/>
        </w:rPr>
        <w:t xml:space="preserve">over the past 6 months </w:t>
      </w:r>
      <w:r w:rsidRPr="0021105B">
        <w:rPr>
          <w:rFonts w:ascii="Times" w:hAnsi="Times"/>
          <w:sz w:val="24"/>
          <w:szCs w:val="24"/>
        </w:rPr>
        <w:t xml:space="preserve">in </w:t>
      </w:r>
      <w:proofErr w:type="spellStart"/>
      <w:r w:rsidRPr="0021105B">
        <w:rPr>
          <w:rFonts w:ascii="Times" w:hAnsi="Times"/>
          <w:sz w:val="24"/>
          <w:szCs w:val="24"/>
        </w:rPr>
        <w:t>Surkhet</w:t>
      </w:r>
      <w:proofErr w:type="spellEnd"/>
      <w:r w:rsidRPr="0021105B">
        <w:rPr>
          <w:rFonts w:ascii="Times" w:hAnsi="Times"/>
          <w:sz w:val="24"/>
          <w:szCs w:val="24"/>
        </w:rPr>
        <w:t xml:space="preserve"> and </w:t>
      </w:r>
      <w:proofErr w:type="spellStart"/>
      <w:r w:rsidRPr="0021105B">
        <w:rPr>
          <w:rFonts w:ascii="Times" w:hAnsi="Times"/>
          <w:sz w:val="24"/>
          <w:szCs w:val="24"/>
        </w:rPr>
        <w:t>Humla</w:t>
      </w:r>
      <w:proofErr w:type="spellEnd"/>
      <w:r w:rsidRPr="0021105B">
        <w:rPr>
          <w:rFonts w:ascii="Times" w:hAnsi="Times"/>
          <w:sz w:val="24"/>
          <w:szCs w:val="24"/>
        </w:rPr>
        <w:t xml:space="preserve"> are detailed in </w:t>
      </w:r>
      <w:r w:rsidRPr="0089674E">
        <w:rPr>
          <w:rFonts w:ascii="Times" w:hAnsi="Times"/>
          <w:b/>
          <w:sz w:val="24"/>
          <w:szCs w:val="24"/>
        </w:rPr>
        <w:t>Annex B (worksheet 4)</w:t>
      </w:r>
      <w:r w:rsidRPr="0021105B">
        <w:rPr>
          <w:rFonts w:ascii="Times" w:hAnsi="Times"/>
          <w:sz w:val="24"/>
          <w:szCs w:val="24"/>
        </w:rPr>
        <w:t xml:space="preserve">. They show </w:t>
      </w:r>
      <w:r>
        <w:rPr>
          <w:rFonts w:ascii="Times" w:hAnsi="Times"/>
          <w:sz w:val="24"/>
          <w:szCs w:val="24"/>
        </w:rPr>
        <w:t xml:space="preserve">a total contribution of </w:t>
      </w:r>
      <w:r>
        <w:rPr>
          <w:rFonts w:ascii="Times" w:hAnsi="Times"/>
          <w:b/>
          <w:sz w:val="24"/>
          <w:szCs w:val="24"/>
        </w:rPr>
        <w:t>683</w:t>
      </w:r>
      <w:r w:rsidRPr="00A536AB">
        <w:rPr>
          <w:rFonts w:ascii="Times" w:hAnsi="Times"/>
          <w:b/>
          <w:sz w:val="24"/>
          <w:szCs w:val="24"/>
        </w:rPr>
        <w:t xml:space="preserve"> person days</w:t>
      </w:r>
      <w:r>
        <w:rPr>
          <w:rFonts w:ascii="Times" w:hAnsi="Times"/>
          <w:sz w:val="24"/>
          <w:szCs w:val="24"/>
        </w:rPr>
        <w:t xml:space="preserve"> with a monetary value of </w:t>
      </w:r>
      <w:r w:rsidRPr="00E26192">
        <w:rPr>
          <w:rFonts w:ascii="Times" w:hAnsi="Times"/>
          <w:b/>
          <w:sz w:val="24"/>
          <w:szCs w:val="24"/>
        </w:rPr>
        <w:t xml:space="preserve">NRs </w:t>
      </w:r>
      <w:r>
        <w:rPr>
          <w:rFonts w:ascii="Times" w:hAnsi="Times"/>
          <w:b/>
          <w:sz w:val="24"/>
          <w:szCs w:val="24"/>
        </w:rPr>
        <w:t>341,500</w:t>
      </w:r>
      <w:r w:rsidRPr="00A536AB">
        <w:rPr>
          <w:rFonts w:ascii="Times" w:hAnsi="Times"/>
          <w:b/>
          <w:sz w:val="24"/>
          <w:szCs w:val="24"/>
        </w:rPr>
        <w:t>/-</w:t>
      </w:r>
      <w:r>
        <w:rPr>
          <w:rFonts w:ascii="Times" w:hAnsi="Times"/>
          <w:sz w:val="24"/>
          <w:szCs w:val="24"/>
        </w:rPr>
        <w:t xml:space="preserve"> </w:t>
      </w:r>
      <w:r w:rsidRPr="00A536AB">
        <w:rPr>
          <w:rFonts w:ascii="Times" w:hAnsi="Times"/>
          <w:b/>
          <w:sz w:val="24"/>
          <w:szCs w:val="24"/>
        </w:rPr>
        <w:t>(</w:t>
      </w:r>
      <w:r>
        <w:rPr>
          <w:rFonts w:ascii="Times" w:hAnsi="Times"/>
          <w:b/>
          <w:sz w:val="24"/>
          <w:szCs w:val="24"/>
        </w:rPr>
        <w:t>GB£2,140</w:t>
      </w:r>
      <w:r w:rsidRPr="00A536AB">
        <w:rPr>
          <w:rFonts w:ascii="Times" w:hAnsi="Times"/>
          <w:b/>
          <w:sz w:val="24"/>
          <w:szCs w:val="24"/>
        </w:rPr>
        <w:t>).</w:t>
      </w:r>
      <w:r>
        <w:rPr>
          <w:rFonts w:ascii="Times" w:hAnsi="Times"/>
          <w:sz w:val="24"/>
          <w:szCs w:val="24"/>
        </w:rPr>
        <w:t xml:space="preserve"> </w:t>
      </w:r>
      <w:r w:rsidRPr="005134F3">
        <w:rPr>
          <w:rFonts w:ascii="Times" w:hAnsi="Times"/>
          <w:sz w:val="24"/>
          <w:szCs w:val="24"/>
        </w:rPr>
        <w:t>Activities include</w:t>
      </w:r>
      <w:r>
        <w:rPr>
          <w:rFonts w:ascii="Times" w:hAnsi="Times"/>
          <w:sz w:val="24"/>
          <w:szCs w:val="24"/>
        </w:rPr>
        <w:t xml:space="preserve"> building and maintaining community infrastructure (paths, bridges, water courses, mills, schools and community learning centres), and direct contributions to HPC programs such as </w:t>
      </w:r>
      <w:proofErr w:type="spellStart"/>
      <w:r>
        <w:rPr>
          <w:rFonts w:ascii="Times" w:hAnsi="Times"/>
          <w:sz w:val="24"/>
          <w:szCs w:val="24"/>
        </w:rPr>
        <w:t>porterage</w:t>
      </w:r>
      <w:proofErr w:type="spellEnd"/>
      <w:r>
        <w:rPr>
          <w:rFonts w:ascii="Times" w:hAnsi="Times"/>
          <w:sz w:val="24"/>
          <w:szCs w:val="24"/>
        </w:rPr>
        <w:t xml:space="preserve"> of equipment, construction of mills and schools’ drinking water systems. </w:t>
      </w:r>
    </w:p>
    <w:p w14:paraId="4290D17A" w14:textId="77777777" w:rsidR="006456C5" w:rsidRDefault="006456C5" w:rsidP="006456C5">
      <w:pPr>
        <w:rPr>
          <w:rFonts w:ascii="Times" w:hAnsi="Times"/>
          <w:sz w:val="24"/>
          <w:szCs w:val="24"/>
        </w:rPr>
      </w:pPr>
      <w:r>
        <w:rPr>
          <w:rFonts w:ascii="Times" w:hAnsi="Times"/>
          <w:sz w:val="24"/>
          <w:szCs w:val="24"/>
        </w:rPr>
        <w:t xml:space="preserve"> </w:t>
      </w:r>
    </w:p>
    <w:p w14:paraId="48C116BA" w14:textId="77777777" w:rsidR="006456C5" w:rsidRPr="00C806F9" w:rsidRDefault="006456C5" w:rsidP="006456C5">
      <w:pPr>
        <w:rPr>
          <w:rFonts w:ascii="Times" w:hAnsi="Times"/>
          <w:b/>
          <w:sz w:val="24"/>
          <w:szCs w:val="24"/>
        </w:rPr>
      </w:pPr>
      <w:r w:rsidRPr="00C806F9">
        <w:rPr>
          <w:rFonts w:ascii="Times" w:hAnsi="Times"/>
          <w:b/>
          <w:sz w:val="24"/>
          <w:szCs w:val="24"/>
        </w:rPr>
        <w:t xml:space="preserve">HPC Website </w:t>
      </w:r>
    </w:p>
    <w:p w14:paraId="7E3B57CA" w14:textId="3291BC81" w:rsidR="00F7101E" w:rsidRPr="00585231" w:rsidRDefault="006456C5" w:rsidP="006456C5">
      <w:pPr>
        <w:rPr>
          <w:rFonts w:ascii="Arial" w:hAnsi="Arial" w:cs="Arial"/>
        </w:rPr>
      </w:pPr>
      <w:r w:rsidRPr="003A7834">
        <w:rPr>
          <w:rFonts w:ascii="Times" w:hAnsi="Times"/>
          <w:sz w:val="24"/>
          <w:szCs w:val="24"/>
        </w:rPr>
        <w:t xml:space="preserve">HPC’s website, </w:t>
      </w:r>
      <w:hyperlink r:id="rId14" w:history="1">
        <w:r w:rsidRPr="009E2014">
          <w:rPr>
            <w:rFonts w:ascii="Times" w:hAnsi="Times"/>
            <w:color w:val="0000FF"/>
            <w:sz w:val="24"/>
            <w:szCs w:val="24"/>
            <w:u w:val="single"/>
          </w:rPr>
          <w:t>www.himalayanpermaculture.com</w:t>
        </w:r>
      </w:hyperlink>
      <w:r w:rsidRPr="003A7834">
        <w:rPr>
          <w:rFonts w:ascii="Times" w:hAnsi="Times"/>
          <w:sz w:val="24"/>
          <w:szCs w:val="24"/>
        </w:rPr>
        <w:t xml:space="preserve"> was created February 2009. </w:t>
      </w:r>
      <w:r w:rsidRPr="005C39E8">
        <w:rPr>
          <w:rFonts w:ascii="Times" w:hAnsi="Times"/>
          <w:sz w:val="24"/>
          <w:szCs w:val="24"/>
        </w:rPr>
        <w:t>Up to the time of this report (</w:t>
      </w:r>
      <w:r>
        <w:rPr>
          <w:rFonts w:ascii="Times" w:hAnsi="Times"/>
          <w:sz w:val="24"/>
          <w:szCs w:val="24"/>
        </w:rPr>
        <w:t>May 2021</w:t>
      </w:r>
      <w:r w:rsidRPr="005C39E8">
        <w:rPr>
          <w:rFonts w:ascii="Times" w:hAnsi="Times"/>
          <w:sz w:val="24"/>
          <w:szCs w:val="24"/>
        </w:rPr>
        <w:t xml:space="preserve">), </w:t>
      </w:r>
      <w:r>
        <w:rPr>
          <w:rFonts w:ascii="Times" w:hAnsi="Times"/>
          <w:sz w:val="24"/>
          <w:szCs w:val="24"/>
        </w:rPr>
        <w:t xml:space="preserve">nearly </w:t>
      </w:r>
      <w:r w:rsidRPr="00910D82">
        <w:rPr>
          <w:rFonts w:ascii="Times" w:hAnsi="Times"/>
          <w:b/>
          <w:sz w:val="24"/>
          <w:szCs w:val="24"/>
        </w:rPr>
        <w:t>300,000 hits</w:t>
      </w:r>
      <w:r w:rsidRPr="005C39E8">
        <w:rPr>
          <w:rFonts w:ascii="Times" w:hAnsi="Times"/>
          <w:sz w:val="24"/>
          <w:szCs w:val="24"/>
        </w:rPr>
        <w:t xml:space="preserve"> have been recorded.</w:t>
      </w:r>
      <w:bookmarkStart w:id="0" w:name="_GoBack"/>
      <w:bookmarkEnd w:id="0"/>
    </w:p>
    <w:sectPr w:rsidR="00F7101E" w:rsidRPr="00585231" w:rsidSect="008407C4">
      <w:footerReference w:type="even" r:id="rId15"/>
      <w:footerReference w:type="default" r:id="rId16"/>
      <w:pgSz w:w="11900" w:h="16840"/>
      <w:pgMar w:top="709" w:right="985" w:bottom="993"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D547C" w14:textId="77777777" w:rsidR="00692516" w:rsidRDefault="00692516" w:rsidP="00D731D2">
      <w:r>
        <w:separator/>
      </w:r>
    </w:p>
  </w:endnote>
  <w:endnote w:type="continuationSeparator" w:id="0">
    <w:p w14:paraId="5AA1FD3C" w14:textId="77777777" w:rsidR="00692516" w:rsidRDefault="00692516" w:rsidP="00D7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4948" w14:textId="77777777" w:rsidR="00266B7F" w:rsidRDefault="00266B7F" w:rsidP="00966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CC7AE" w14:textId="77777777" w:rsidR="00266B7F" w:rsidRDefault="00266B7F" w:rsidP="00D731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8A7D" w14:textId="77777777" w:rsidR="00266B7F" w:rsidRDefault="00266B7F" w:rsidP="00966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6C5">
      <w:rPr>
        <w:rStyle w:val="PageNumber"/>
        <w:noProof/>
      </w:rPr>
      <w:t>13</w:t>
    </w:r>
    <w:r>
      <w:rPr>
        <w:rStyle w:val="PageNumber"/>
      </w:rPr>
      <w:fldChar w:fldCharType="end"/>
    </w:r>
  </w:p>
  <w:p w14:paraId="00954AF0" w14:textId="77777777" w:rsidR="00266B7F" w:rsidRDefault="00266B7F" w:rsidP="00D731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57220" w14:textId="77777777" w:rsidR="00692516" w:rsidRDefault="00692516" w:rsidP="00D731D2">
      <w:r>
        <w:separator/>
      </w:r>
    </w:p>
  </w:footnote>
  <w:footnote w:type="continuationSeparator" w:id="0">
    <w:p w14:paraId="0F397A68" w14:textId="77777777" w:rsidR="00692516" w:rsidRDefault="00692516" w:rsidP="00D731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A61"/>
    <w:multiLevelType w:val="hybridMultilevel"/>
    <w:tmpl w:val="4AF0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54CB"/>
    <w:multiLevelType w:val="hybridMultilevel"/>
    <w:tmpl w:val="54BE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03245"/>
    <w:multiLevelType w:val="hybridMultilevel"/>
    <w:tmpl w:val="854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7781B"/>
    <w:multiLevelType w:val="hybridMultilevel"/>
    <w:tmpl w:val="CFAC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F5FA1"/>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18"/>
    <w:rsid w:val="000000B0"/>
    <w:rsid w:val="0012048A"/>
    <w:rsid w:val="00121AFB"/>
    <w:rsid w:val="001F7AC2"/>
    <w:rsid w:val="00266B7F"/>
    <w:rsid w:val="0037668D"/>
    <w:rsid w:val="00385363"/>
    <w:rsid w:val="00390D50"/>
    <w:rsid w:val="003C29A7"/>
    <w:rsid w:val="003C407F"/>
    <w:rsid w:val="003F6F63"/>
    <w:rsid w:val="004318D0"/>
    <w:rsid w:val="004A215C"/>
    <w:rsid w:val="00515421"/>
    <w:rsid w:val="00584F39"/>
    <w:rsid w:val="00585231"/>
    <w:rsid w:val="00633D67"/>
    <w:rsid w:val="00636981"/>
    <w:rsid w:val="006456C5"/>
    <w:rsid w:val="00692516"/>
    <w:rsid w:val="00781F58"/>
    <w:rsid w:val="007B5057"/>
    <w:rsid w:val="00816161"/>
    <w:rsid w:val="0082704B"/>
    <w:rsid w:val="008407C4"/>
    <w:rsid w:val="00846064"/>
    <w:rsid w:val="008F282A"/>
    <w:rsid w:val="0091372F"/>
    <w:rsid w:val="00914CD4"/>
    <w:rsid w:val="00936064"/>
    <w:rsid w:val="009542C6"/>
    <w:rsid w:val="00966AB8"/>
    <w:rsid w:val="00966B42"/>
    <w:rsid w:val="009869BF"/>
    <w:rsid w:val="009D31D0"/>
    <w:rsid w:val="00B26F43"/>
    <w:rsid w:val="00C73D18"/>
    <w:rsid w:val="00CE4D02"/>
    <w:rsid w:val="00D731D2"/>
    <w:rsid w:val="00E158CC"/>
    <w:rsid w:val="00E6554F"/>
    <w:rsid w:val="00EB5901"/>
    <w:rsid w:val="00F171BF"/>
    <w:rsid w:val="00F21499"/>
    <w:rsid w:val="00F32937"/>
    <w:rsid w:val="00F62FF4"/>
    <w:rsid w:val="00F7101E"/>
    <w:rsid w:val="00F912AE"/>
    <w:rsid w:val="00F94AC8"/>
    <w:rsid w:val="00FE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08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8"/>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407C4"/>
    <w:pPr>
      <w:keepNext/>
      <w:outlineLvl w:val="0"/>
    </w:pPr>
    <w:rPr>
      <w:b/>
      <w:sz w:val="24"/>
      <w:u w:val="single"/>
    </w:rPr>
  </w:style>
  <w:style w:type="paragraph" w:styleId="Heading8">
    <w:name w:val="heading 8"/>
    <w:basedOn w:val="Normal"/>
    <w:next w:val="Normal"/>
    <w:link w:val="Heading8Char"/>
    <w:qFormat/>
    <w:rsid w:val="008407C4"/>
    <w:pPr>
      <w:spacing w:before="240" w:after="60"/>
      <w:outlineLvl w:val="7"/>
    </w:pPr>
    <w:rPr>
      <w:rFonts w:ascii="Cambria" w:eastAsia="MS Mincho" w:hAnsi="Cambria" w:cs="Mangal"/>
      <w:i/>
      <w:iCs/>
      <w:sz w:val="24"/>
      <w:szCs w:val="24"/>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3D18"/>
    <w:pPr>
      <w:ind w:left="720"/>
      <w:contextualSpacing/>
    </w:pPr>
  </w:style>
  <w:style w:type="character" w:styleId="Hyperlink">
    <w:name w:val="Hyperlink"/>
    <w:rsid w:val="00C73D18"/>
    <w:rPr>
      <w:color w:val="0000FF"/>
      <w:u w:val="single"/>
    </w:rPr>
  </w:style>
  <w:style w:type="paragraph" w:styleId="Title">
    <w:name w:val="Title"/>
    <w:basedOn w:val="Normal"/>
    <w:link w:val="TitleChar"/>
    <w:qFormat/>
    <w:rsid w:val="00C73D18"/>
    <w:pPr>
      <w:jc w:val="center"/>
    </w:pPr>
    <w:rPr>
      <w:rFonts w:cs="Mangal"/>
      <w:b/>
      <w:sz w:val="40"/>
      <w:lang w:val="x-none" w:eastAsia="x-none" w:bidi="ne-NP"/>
    </w:rPr>
  </w:style>
  <w:style w:type="character" w:customStyle="1" w:styleId="TitleChar">
    <w:name w:val="Title Char"/>
    <w:basedOn w:val="DefaultParagraphFont"/>
    <w:link w:val="Title"/>
    <w:rsid w:val="00C73D18"/>
    <w:rPr>
      <w:rFonts w:ascii="Times New Roman" w:eastAsia="Times New Roman" w:hAnsi="Times New Roman" w:cs="Mangal"/>
      <w:b/>
      <w:sz w:val="40"/>
      <w:szCs w:val="20"/>
      <w:lang w:val="x-none" w:eastAsia="x-none" w:bidi="ne-NP"/>
    </w:rPr>
  </w:style>
  <w:style w:type="paragraph" w:styleId="BalloonText">
    <w:name w:val="Balloon Text"/>
    <w:basedOn w:val="Normal"/>
    <w:link w:val="BalloonTextChar"/>
    <w:unhideWhenUsed/>
    <w:rsid w:val="00C73D18"/>
    <w:rPr>
      <w:rFonts w:ascii="Lucida Grande" w:hAnsi="Lucida Grande" w:cs="Lucida Grande"/>
      <w:sz w:val="18"/>
      <w:szCs w:val="18"/>
    </w:rPr>
  </w:style>
  <w:style w:type="character" w:customStyle="1" w:styleId="BalloonTextChar">
    <w:name w:val="Balloon Text Char"/>
    <w:basedOn w:val="DefaultParagraphFont"/>
    <w:link w:val="BalloonText"/>
    <w:rsid w:val="00C73D18"/>
    <w:rPr>
      <w:rFonts w:ascii="Lucida Grande" w:eastAsia="Times New Roman" w:hAnsi="Lucida Grande" w:cs="Lucida Grande"/>
      <w:sz w:val="18"/>
      <w:szCs w:val="18"/>
      <w:lang w:val="en-GB"/>
    </w:rPr>
  </w:style>
  <w:style w:type="table" w:styleId="TableGrid">
    <w:name w:val="Table Grid"/>
    <w:basedOn w:val="TableNormal"/>
    <w:rsid w:val="00846064"/>
    <w:rPr>
      <w:rFonts w:ascii="Times New Roman" w:eastAsia="Times New Roman" w:hAnsi="Times New Roman" w:cs="Times New Roman"/>
      <w:sz w:val="20"/>
      <w:szCs w:val="20"/>
      <w:lang w:val="en-GB" w:eastAsia="en-GB"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D731D2"/>
    <w:pPr>
      <w:tabs>
        <w:tab w:val="center" w:pos="4320"/>
        <w:tab w:val="right" w:pos="8640"/>
      </w:tabs>
    </w:pPr>
  </w:style>
  <w:style w:type="character" w:customStyle="1" w:styleId="FooterChar">
    <w:name w:val="Footer Char"/>
    <w:basedOn w:val="DefaultParagraphFont"/>
    <w:link w:val="Footer"/>
    <w:uiPriority w:val="99"/>
    <w:rsid w:val="00D731D2"/>
    <w:rPr>
      <w:rFonts w:ascii="Times New Roman" w:eastAsia="Times New Roman" w:hAnsi="Times New Roman" w:cs="Times New Roman"/>
      <w:sz w:val="20"/>
      <w:szCs w:val="20"/>
      <w:lang w:val="en-GB"/>
    </w:rPr>
  </w:style>
  <w:style w:type="character" w:styleId="PageNumber">
    <w:name w:val="page number"/>
    <w:basedOn w:val="DefaultParagraphFont"/>
    <w:unhideWhenUsed/>
    <w:rsid w:val="00D731D2"/>
  </w:style>
  <w:style w:type="character" w:customStyle="1" w:styleId="Heading1Char">
    <w:name w:val="Heading 1 Char"/>
    <w:basedOn w:val="DefaultParagraphFont"/>
    <w:link w:val="Heading1"/>
    <w:rsid w:val="008407C4"/>
    <w:rPr>
      <w:rFonts w:ascii="Times New Roman" w:eastAsia="Times New Roman" w:hAnsi="Times New Roman" w:cs="Times New Roman"/>
      <w:b/>
      <w:szCs w:val="20"/>
      <w:u w:val="single"/>
      <w:lang w:val="en-GB"/>
    </w:rPr>
  </w:style>
  <w:style w:type="character" w:customStyle="1" w:styleId="Heading8Char">
    <w:name w:val="Heading 8 Char"/>
    <w:basedOn w:val="DefaultParagraphFont"/>
    <w:link w:val="Heading8"/>
    <w:rsid w:val="008407C4"/>
    <w:rPr>
      <w:rFonts w:ascii="Cambria" w:eastAsia="MS Mincho" w:hAnsi="Cambria" w:cs="Mangal"/>
      <w:i/>
      <w:iCs/>
      <w:lang w:val="en-GB" w:bidi="ne-NP"/>
    </w:rPr>
  </w:style>
  <w:style w:type="paragraph" w:styleId="Header">
    <w:name w:val="header"/>
    <w:basedOn w:val="Normal"/>
    <w:link w:val="HeaderChar"/>
    <w:rsid w:val="008407C4"/>
    <w:pPr>
      <w:tabs>
        <w:tab w:val="center" w:pos="4320"/>
        <w:tab w:val="right" w:pos="8640"/>
      </w:tabs>
    </w:pPr>
  </w:style>
  <w:style w:type="character" w:customStyle="1" w:styleId="HeaderChar">
    <w:name w:val="Header Char"/>
    <w:basedOn w:val="DefaultParagraphFont"/>
    <w:link w:val="Header"/>
    <w:rsid w:val="008407C4"/>
    <w:rPr>
      <w:rFonts w:ascii="Times New Roman" w:eastAsia="Times New Roman" w:hAnsi="Times New Roman" w:cs="Times New Roman"/>
      <w:sz w:val="20"/>
      <w:szCs w:val="20"/>
      <w:lang w:val="en-GB"/>
    </w:rPr>
  </w:style>
  <w:style w:type="paragraph" w:styleId="BodyText">
    <w:name w:val="Body Text"/>
    <w:basedOn w:val="Normal"/>
    <w:link w:val="BodyTextChar"/>
    <w:rsid w:val="008407C4"/>
    <w:rPr>
      <w:b/>
      <w:bCs/>
      <w:i/>
      <w:iCs/>
      <w:sz w:val="24"/>
    </w:rPr>
  </w:style>
  <w:style w:type="character" w:customStyle="1" w:styleId="BodyTextChar">
    <w:name w:val="Body Text Char"/>
    <w:basedOn w:val="DefaultParagraphFont"/>
    <w:link w:val="BodyText"/>
    <w:rsid w:val="008407C4"/>
    <w:rPr>
      <w:rFonts w:ascii="Times New Roman" w:eastAsia="Times New Roman" w:hAnsi="Times New Roman" w:cs="Times New Roman"/>
      <w:b/>
      <w:bCs/>
      <w:i/>
      <w:iCs/>
      <w:szCs w:val="20"/>
      <w:lang w:val="en-GB"/>
    </w:rPr>
  </w:style>
  <w:style w:type="character" w:customStyle="1" w:styleId="st">
    <w:name w:val="st"/>
    <w:rsid w:val="008407C4"/>
  </w:style>
  <w:style w:type="paragraph" w:customStyle="1" w:styleId="NoParagraphStyle">
    <w:name w:val="[No Paragraph Style]"/>
    <w:rsid w:val="008407C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BodyText3">
    <w:name w:val="Body Text 3"/>
    <w:basedOn w:val="Normal"/>
    <w:link w:val="BodyText3Char"/>
    <w:uiPriority w:val="99"/>
    <w:unhideWhenUsed/>
    <w:rsid w:val="008407C4"/>
    <w:pPr>
      <w:spacing w:after="120"/>
    </w:pPr>
    <w:rPr>
      <w:sz w:val="16"/>
      <w:szCs w:val="16"/>
    </w:rPr>
  </w:style>
  <w:style w:type="character" w:customStyle="1" w:styleId="BodyText3Char">
    <w:name w:val="Body Text 3 Char"/>
    <w:basedOn w:val="DefaultParagraphFont"/>
    <w:link w:val="BodyText3"/>
    <w:uiPriority w:val="99"/>
    <w:rsid w:val="008407C4"/>
    <w:rPr>
      <w:rFonts w:ascii="Times New Roman" w:eastAsia="Times New Roman" w:hAnsi="Times New Roman" w:cs="Times New Roman"/>
      <w:sz w:val="16"/>
      <w:szCs w:val="16"/>
      <w:lang w:val="en-GB"/>
    </w:rPr>
  </w:style>
  <w:style w:type="character" w:styleId="FollowedHyperlink">
    <w:name w:val="FollowedHyperlink"/>
    <w:basedOn w:val="DefaultParagraphFont"/>
    <w:rsid w:val="008407C4"/>
    <w:rPr>
      <w:color w:val="800080" w:themeColor="followedHyperlink"/>
      <w:u w:val="single"/>
    </w:rPr>
  </w:style>
  <w:style w:type="character" w:styleId="Emphasis">
    <w:name w:val="Emphasis"/>
    <w:basedOn w:val="DefaultParagraphFont"/>
    <w:uiPriority w:val="20"/>
    <w:qFormat/>
    <w:rsid w:val="008407C4"/>
    <w:rPr>
      <w:i/>
      <w:iCs/>
    </w:rPr>
  </w:style>
  <w:style w:type="character" w:styleId="Strong">
    <w:name w:val="Strong"/>
    <w:basedOn w:val="DefaultParagraphFont"/>
    <w:qFormat/>
    <w:rsid w:val="008407C4"/>
    <w:rPr>
      <w:b/>
      <w:bCs/>
    </w:rPr>
  </w:style>
  <w:style w:type="character" w:styleId="CommentReference">
    <w:name w:val="annotation reference"/>
    <w:basedOn w:val="DefaultParagraphFont"/>
    <w:semiHidden/>
    <w:unhideWhenUsed/>
    <w:rsid w:val="008407C4"/>
    <w:rPr>
      <w:sz w:val="16"/>
      <w:szCs w:val="16"/>
    </w:rPr>
  </w:style>
  <w:style w:type="paragraph" w:styleId="CommentText">
    <w:name w:val="annotation text"/>
    <w:basedOn w:val="Normal"/>
    <w:link w:val="CommentTextChar"/>
    <w:semiHidden/>
    <w:unhideWhenUsed/>
    <w:rsid w:val="008407C4"/>
  </w:style>
  <w:style w:type="character" w:customStyle="1" w:styleId="CommentTextChar">
    <w:name w:val="Comment Text Char"/>
    <w:basedOn w:val="DefaultParagraphFont"/>
    <w:link w:val="CommentText"/>
    <w:semiHidden/>
    <w:rsid w:val="008407C4"/>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rsid w:val="008407C4"/>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8"/>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407C4"/>
    <w:pPr>
      <w:keepNext/>
      <w:outlineLvl w:val="0"/>
    </w:pPr>
    <w:rPr>
      <w:b/>
      <w:sz w:val="24"/>
      <w:u w:val="single"/>
    </w:rPr>
  </w:style>
  <w:style w:type="paragraph" w:styleId="Heading8">
    <w:name w:val="heading 8"/>
    <w:basedOn w:val="Normal"/>
    <w:next w:val="Normal"/>
    <w:link w:val="Heading8Char"/>
    <w:qFormat/>
    <w:rsid w:val="008407C4"/>
    <w:pPr>
      <w:spacing w:before="240" w:after="60"/>
      <w:outlineLvl w:val="7"/>
    </w:pPr>
    <w:rPr>
      <w:rFonts w:ascii="Cambria" w:eastAsia="MS Mincho" w:hAnsi="Cambria" w:cs="Mangal"/>
      <w:i/>
      <w:iCs/>
      <w:sz w:val="24"/>
      <w:szCs w:val="24"/>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3D18"/>
    <w:pPr>
      <w:ind w:left="720"/>
      <w:contextualSpacing/>
    </w:pPr>
  </w:style>
  <w:style w:type="character" w:styleId="Hyperlink">
    <w:name w:val="Hyperlink"/>
    <w:rsid w:val="00C73D18"/>
    <w:rPr>
      <w:color w:val="0000FF"/>
      <w:u w:val="single"/>
    </w:rPr>
  </w:style>
  <w:style w:type="paragraph" w:styleId="Title">
    <w:name w:val="Title"/>
    <w:basedOn w:val="Normal"/>
    <w:link w:val="TitleChar"/>
    <w:qFormat/>
    <w:rsid w:val="00C73D18"/>
    <w:pPr>
      <w:jc w:val="center"/>
    </w:pPr>
    <w:rPr>
      <w:rFonts w:cs="Mangal"/>
      <w:b/>
      <w:sz w:val="40"/>
      <w:lang w:val="x-none" w:eastAsia="x-none" w:bidi="ne-NP"/>
    </w:rPr>
  </w:style>
  <w:style w:type="character" w:customStyle="1" w:styleId="TitleChar">
    <w:name w:val="Title Char"/>
    <w:basedOn w:val="DefaultParagraphFont"/>
    <w:link w:val="Title"/>
    <w:rsid w:val="00C73D18"/>
    <w:rPr>
      <w:rFonts w:ascii="Times New Roman" w:eastAsia="Times New Roman" w:hAnsi="Times New Roman" w:cs="Mangal"/>
      <w:b/>
      <w:sz w:val="40"/>
      <w:szCs w:val="20"/>
      <w:lang w:val="x-none" w:eastAsia="x-none" w:bidi="ne-NP"/>
    </w:rPr>
  </w:style>
  <w:style w:type="paragraph" w:styleId="BalloonText">
    <w:name w:val="Balloon Text"/>
    <w:basedOn w:val="Normal"/>
    <w:link w:val="BalloonTextChar"/>
    <w:unhideWhenUsed/>
    <w:rsid w:val="00C73D18"/>
    <w:rPr>
      <w:rFonts w:ascii="Lucida Grande" w:hAnsi="Lucida Grande" w:cs="Lucida Grande"/>
      <w:sz w:val="18"/>
      <w:szCs w:val="18"/>
    </w:rPr>
  </w:style>
  <w:style w:type="character" w:customStyle="1" w:styleId="BalloonTextChar">
    <w:name w:val="Balloon Text Char"/>
    <w:basedOn w:val="DefaultParagraphFont"/>
    <w:link w:val="BalloonText"/>
    <w:rsid w:val="00C73D18"/>
    <w:rPr>
      <w:rFonts w:ascii="Lucida Grande" w:eastAsia="Times New Roman" w:hAnsi="Lucida Grande" w:cs="Lucida Grande"/>
      <w:sz w:val="18"/>
      <w:szCs w:val="18"/>
      <w:lang w:val="en-GB"/>
    </w:rPr>
  </w:style>
  <w:style w:type="table" w:styleId="TableGrid">
    <w:name w:val="Table Grid"/>
    <w:basedOn w:val="TableNormal"/>
    <w:rsid w:val="00846064"/>
    <w:rPr>
      <w:rFonts w:ascii="Times New Roman" w:eastAsia="Times New Roman" w:hAnsi="Times New Roman" w:cs="Times New Roman"/>
      <w:sz w:val="20"/>
      <w:szCs w:val="20"/>
      <w:lang w:val="en-GB" w:eastAsia="en-GB"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D731D2"/>
    <w:pPr>
      <w:tabs>
        <w:tab w:val="center" w:pos="4320"/>
        <w:tab w:val="right" w:pos="8640"/>
      </w:tabs>
    </w:pPr>
  </w:style>
  <w:style w:type="character" w:customStyle="1" w:styleId="FooterChar">
    <w:name w:val="Footer Char"/>
    <w:basedOn w:val="DefaultParagraphFont"/>
    <w:link w:val="Footer"/>
    <w:uiPriority w:val="99"/>
    <w:rsid w:val="00D731D2"/>
    <w:rPr>
      <w:rFonts w:ascii="Times New Roman" w:eastAsia="Times New Roman" w:hAnsi="Times New Roman" w:cs="Times New Roman"/>
      <w:sz w:val="20"/>
      <w:szCs w:val="20"/>
      <w:lang w:val="en-GB"/>
    </w:rPr>
  </w:style>
  <w:style w:type="character" w:styleId="PageNumber">
    <w:name w:val="page number"/>
    <w:basedOn w:val="DefaultParagraphFont"/>
    <w:unhideWhenUsed/>
    <w:rsid w:val="00D731D2"/>
  </w:style>
  <w:style w:type="character" w:customStyle="1" w:styleId="Heading1Char">
    <w:name w:val="Heading 1 Char"/>
    <w:basedOn w:val="DefaultParagraphFont"/>
    <w:link w:val="Heading1"/>
    <w:rsid w:val="008407C4"/>
    <w:rPr>
      <w:rFonts w:ascii="Times New Roman" w:eastAsia="Times New Roman" w:hAnsi="Times New Roman" w:cs="Times New Roman"/>
      <w:b/>
      <w:szCs w:val="20"/>
      <w:u w:val="single"/>
      <w:lang w:val="en-GB"/>
    </w:rPr>
  </w:style>
  <w:style w:type="character" w:customStyle="1" w:styleId="Heading8Char">
    <w:name w:val="Heading 8 Char"/>
    <w:basedOn w:val="DefaultParagraphFont"/>
    <w:link w:val="Heading8"/>
    <w:rsid w:val="008407C4"/>
    <w:rPr>
      <w:rFonts w:ascii="Cambria" w:eastAsia="MS Mincho" w:hAnsi="Cambria" w:cs="Mangal"/>
      <w:i/>
      <w:iCs/>
      <w:lang w:val="en-GB" w:bidi="ne-NP"/>
    </w:rPr>
  </w:style>
  <w:style w:type="paragraph" w:styleId="Header">
    <w:name w:val="header"/>
    <w:basedOn w:val="Normal"/>
    <w:link w:val="HeaderChar"/>
    <w:rsid w:val="008407C4"/>
    <w:pPr>
      <w:tabs>
        <w:tab w:val="center" w:pos="4320"/>
        <w:tab w:val="right" w:pos="8640"/>
      </w:tabs>
    </w:pPr>
  </w:style>
  <w:style w:type="character" w:customStyle="1" w:styleId="HeaderChar">
    <w:name w:val="Header Char"/>
    <w:basedOn w:val="DefaultParagraphFont"/>
    <w:link w:val="Header"/>
    <w:rsid w:val="008407C4"/>
    <w:rPr>
      <w:rFonts w:ascii="Times New Roman" w:eastAsia="Times New Roman" w:hAnsi="Times New Roman" w:cs="Times New Roman"/>
      <w:sz w:val="20"/>
      <w:szCs w:val="20"/>
      <w:lang w:val="en-GB"/>
    </w:rPr>
  </w:style>
  <w:style w:type="paragraph" w:styleId="BodyText">
    <w:name w:val="Body Text"/>
    <w:basedOn w:val="Normal"/>
    <w:link w:val="BodyTextChar"/>
    <w:rsid w:val="008407C4"/>
    <w:rPr>
      <w:b/>
      <w:bCs/>
      <w:i/>
      <w:iCs/>
      <w:sz w:val="24"/>
    </w:rPr>
  </w:style>
  <w:style w:type="character" w:customStyle="1" w:styleId="BodyTextChar">
    <w:name w:val="Body Text Char"/>
    <w:basedOn w:val="DefaultParagraphFont"/>
    <w:link w:val="BodyText"/>
    <w:rsid w:val="008407C4"/>
    <w:rPr>
      <w:rFonts w:ascii="Times New Roman" w:eastAsia="Times New Roman" w:hAnsi="Times New Roman" w:cs="Times New Roman"/>
      <w:b/>
      <w:bCs/>
      <w:i/>
      <w:iCs/>
      <w:szCs w:val="20"/>
      <w:lang w:val="en-GB"/>
    </w:rPr>
  </w:style>
  <w:style w:type="character" w:customStyle="1" w:styleId="st">
    <w:name w:val="st"/>
    <w:rsid w:val="008407C4"/>
  </w:style>
  <w:style w:type="paragraph" w:customStyle="1" w:styleId="NoParagraphStyle">
    <w:name w:val="[No Paragraph Style]"/>
    <w:rsid w:val="008407C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BodyText3">
    <w:name w:val="Body Text 3"/>
    <w:basedOn w:val="Normal"/>
    <w:link w:val="BodyText3Char"/>
    <w:uiPriority w:val="99"/>
    <w:unhideWhenUsed/>
    <w:rsid w:val="008407C4"/>
    <w:pPr>
      <w:spacing w:after="120"/>
    </w:pPr>
    <w:rPr>
      <w:sz w:val="16"/>
      <w:szCs w:val="16"/>
    </w:rPr>
  </w:style>
  <w:style w:type="character" w:customStyle="1" w:styleId="BodyText3Char">
    <w:name w:val="Body Text 3 Char"/>
    <w:basedOn w:val="DefaultParagraphFont"/>
    <w:link w:val="BodyText3"/>
    <w:uiPriority w:val="99"/>
    <w:rsid w:val="008407C4"/>
    <w:rPr>
      <w:rFonts w:ascii="Times New Roman" w:eastAsia="Times New Roman" w:hAnsi="Times New Roman" w:cs="Times New Roman"/>
      <w:sz w:val="16"/>
      <w:szCs w:val="16"/>
      <w:lang w:val="en-GB"/>
    </w:rPr>
  </w:style>
  <w:style w:type="character" w:styleId="FollowedHyperlink">
    <w:name w:val="FollowedHyperlink"/>
    <w:basedOn w:val="DefaultParagraphFont"/>
    <w:rsid w:val="008407C4"/>
    <w:rPr>
      <w:color w:val="800080" w:themeColor="followedHyperlink"/>
      <w:u w:val="single"/>
    </w:rPr>
  </w:style>
  <w:style w:type="character" w:styleId="Emphasis">
    <w:name w:val="Emphasis"/>
    <w:basedOn w:val="DefaultParagraphFont"/>
    <w:uiPriority w:val="20"/>
    <w:qFormat/>
    <w:rsid w:val="008407C4"/>
    <w:rPr>
      <w:i/>
      <w:iCs/>
    </w:rPr>
  </w:style>
  <w:style w:type="character" w:styleId="Strong">
    <w:name w:val="Strong"/>
    <w:basedOn w:val="DefaultParagraphFont"/>
    <w:qFormat/>
    <w:rsid w:val="008407C4"/>
    <w:rPr>
      <w:b/>
      <w:bCs/>
    </w:rPr>
  </w:style>
  <w:style w:type="character" w:styleId="CommentReference">
    <w:name w:val="annotation reference"/>
    <w:basedOn w:val="DefaultParagraphFont"/>
    <w:semiHidden/>
    <w:unhideWhenUsed/>
    <w:rsid w:val="008407C4"/>
    <w:rPr>
      <w:sz w:val="16"/>
      <w:szCs w:val="16"/>
    </w:rPr>
  </w:style>
  <w:style w:type="paragraph" w:styleId="CommentText">
    <w:name w:val="annotation text"/>
    <w:basedOn w:val="Normal"/>
    <w:link w:val="CommentTextChar"/>
    <w:semiHidden/>
    <w:unhideWhenUsed/>
    <w:rsid w:val="008407C4"/>
  </w:style>
  <w:style w:type="character" w:customStyle="1" w:styleId="CommentTextChar">
    <w:name w:val="Comment Text Char"/>
    <w:basedOn w:val="DefaultParagraphFont"/>
    <w:link w:val="CommentText"/>
    <w:semiHidden/>
    <w:rsid w:val="008407C4"/>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rsid w:val="008407C4"/>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malayanpermaculture.com" TargetMode="External"/><Relationship Id="rId12" Type="http://schemas.openxmlformats.org/officeDocument/2006/relationships/hyperlink" Target="http://permaculturenews.org/2010/01/06/farmers-handbook/" TargetMode="External"/><Relationship Id="rId13" Type="http://schemas.openxmlformats.org/officeDocument/2006/relationships/hyperlink" Target="https://en.wikipedia.org/wiki/Participatory_Guarantee_Systems" TargetMode="External"/><Relationship Id="rId14" Type="http://schemas.openxmlformats.org/officeDocument/2006/relationships/hyperlink" Target="http://www.himalayanpermaculture.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file://localhost/Users/chrisevans/Documents/chrisevans/a%20my%20docs/Nepal/HPC/Office/Maps%20and%20Logos/HPC%20logo%20trans%20ne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C5D2-8BA2-1D41-A522-2B4B609E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5757</Words>
  <Characters>32815</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dc:description/>
  <cp:lastModifiedBy>Chris Evans</cp:lastModifiedBy>
  <cp:revision>5</cp:revision>
  <cp:lastPrinted>2017-12-13T10:21:00Z</cp:lastPrinted>
  <dcterms:created xsi:type="dcterms:W3CDTF">2021-06-06T20:07:00Z</dcterms:created>
  <dcterms:modified xsi:type="dcterms:W3CDTF">2021-06-06T20:19:00Z</dcterms:modified>
</cp:coreProperties>
</file>